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374B" w14:textId="269A8F9D" w:rsidR="0007336E" w:rsidRPr="00B1768D" w:rsidRDefault="0007336E" w:rsidP="00AF580F">
      <w:pPr>
        <w:pStyle w:val="Zkladntext"/>
        <w:tabs>
          <w:tab w:val="left" w:pos="4050"/>
        </w:tabs>
        <w:spacing w:before="240" w:after="120"/>
        <w:jc w:val="center"/>
        <w:outlineLvl w:val="0"/>
        <w:rPr>
          <w:rFonts w:ascii="Harmonia Sans W1G" w:hAnsi="Harmonia Sans W1G" w:cstheme="majorHAnsi"/>
          <w:sz w:val="18"/>
          <w:szCs w:val="18"/>
          <w:lang w:val="cs-CZ"/>
        </w:rPr>
      </w:pPr>
    </w:p>
    <w:p w14:paraId="7720CD92" w14:textId="77777777" w:rsidR="0007336E" w:rsidRPr="004217E5" w:rsidRDefault="0007336E" w:rsidP="0007336E">
      <w:pPr>
        <w:jc w:val="center"/>
        <w:rPr>
          <w:rFonts w:ascii="Harmonia Sans W1G" w:hAnsi="Harmonia Sans W1G" w:cstheme="majorHAnsi"/>
          <w:b/>
          <w:color w:val="2E74B5" w:themeColor="accent1" w:themeShade="BF"/>
          <w:sz w:val="22"/>
          <w:szCs w:val="22"/>
        </w:rPr>
      </w:pPr>
      <w:r w:rsidRPr="004217E5">
        <w:rPr>
          <w:rFonts w:ascii="Harmonia Sans W1G" w:eastAsia="Harmonia Sans W1G" w:hAnsi="Harmonia Sans W1G" w:cstheme="majorHAnsi"/>
          <w:b/>
          <w:color w:val="2E74B5" w:themeColor="accent1" w:themeShade="BF"/>
          <w:sz w:val="22"/>
          <w:szCs w:val="22"/>
          <w:lang w:bidi="cs-CZ"/>
        </w:rPr>
        <w:t>Oznámení o ochraně osobních údajů pro pacienty</w:t>
      </w:r>
    </w:p>
    <w:p w14:paraId="407B4EDA" w14:textId="77777777" w:rsidR="0007336E" w:rsidRPr="00B1768D" w:rsidRDefault="0007336E" w:rsidP="0007336E">
      <w:pPr>
        <w:pStyle w:val="Zkladntext"/>
        <w:tabs>
          <w:tab w:val="left" w:pos="4050"/>
        </w:tabs>
        <w:spacing w:after="120"/>
        <w:jc w:val="center"/>
        <w:rPr>
          <w:rFonts w:ascii="Harmonia Sans W1G" w:hAnsi="Harmonia Sans W1G" w:cstheme="majorHAnsi"/>
          <w:b/>
          <w:sz w:val="18"/>
          <w:szCs w:val="18"/>
          <w:lang w:val="cs-CZ"/>
        </w:rPr>
      </w:pPr>
    </w:p>
    <w:p w14:paraId="558CE1ED" w14:textId="52EDE3E3" w:rsidR="0007336E" w:rsidRPr="00524DDF"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Společnost Affidea je poskytovatel lékařské péče s vysokými etickými standardy. Název „Affidea“ (jinak „my“ nebo „naše“) znamená </w:t>
      </w:r>
      <w:r>
        <w:rPr>
          <w:rFonts w:ascii="Harmonia Sans W1G" w:eastAsia="Harmonia Sans W1G" w:hAnsi="Harmonia Sans W1G" w:cstheme="majorHAnsi"/>
          <w:sz w:val="18"/>
          <w:szCs w:val="18"/>
          <w:lang w:val="cs-CZ" w:bidi="cs-CZ"/>
        </w:rPr>
        <w:t xml:space="preserve">společnost </w:t>
      </w:r>
      <w:r w:rsidRPr="00B31C32">
        <w:rPr>
          <w:rFonts w:ascii="Harmonia Sans W1G" w:eastAsia="Harmonia Sans W1G" w:hAnsi="Harmonia Sans W1G" w:cstheme="majorHAnsi"/>
          <w:b/>
          <w:sz w:val="18"/>
          <w:szCs w:val="18"/>
          <w:lang w:val="cs-CZ" w:bidi="cs-CZ"/>
        </w:rPr>
        <w:t xml:space="preserve">Affidea </w:t>
      </w:r>
      <w:proofErr w:type="spellStart"/>
      <w:r w:rsidR="00B152AA">
        <w:rPr>
          <w:rFonts w:ascii="Harmonia Sans W1G" w:eastAsia="Harmonia Sans W1G" w:hAnsi="Harmonia Sans W1G" w:cstheme="majorHAnsi"/>
          <w:b/>
          <w:sz w:val="18"/>
          <w:szCs w:val="18"/>
          <w:lang w:val="cs-CZ" w:bidi="cs-CZ"/>
        </w:rPr>
        <w:t>Nefromed</w:t>
      </w:r>
      <w:proofErr w:type="spellEnd"/>
      <w:r w:rsidRPr="00B31C32">
        <w:rPr>
          <w:rFonts w:ascii="Harmonia Sans W1G" w:eastAsia="Harmonia Sans W1G" w:hAnsi="Harmonia Sans W1G" w:cstheme="majorHAnsi"/>
          <w:b/>
          <w:sz w:val="18"/>
          <w:szCs w:val="18"/>
          <w:lang w:val="cs-CZ" w:bidi="cs-CZ"/>
        </w:rPr>
        <w:t xml:space="preserve"> s.r.o.</w:t>
      </w:r>
      <w:r>
        <w:rPr>
          <w:rFonts w:ascii="Harmonia Sans W1G" w:eastAsia="Harmonia Sans W1G" w:hAnsi="Harmonia Sans W1G" w:cstheme="majorHAnsi"/>
          <w:sz w:val="18"/>
          <w:szCs w:val="18"/>
          <w:lang w:val="cs-CZ" w:bidi="cs-CZ"/>
        </w:rPr>
        <w:t xml:space="preserve"> </w:t>
      </w:r>
      <w:r w:rsidRPr="00B31C32">
        <w:rPr>
          <w:rFonts w:ascii="Harmonia Sans W1G" w:eastAsia="Harmonia Sans W1G" w:hAnsi="Harmonia Sans W1G" w:cstheme="majorHAnsi"/>
          <w:sz w:val="18"/>
          <w:szCs w:val="18"/>
          <w:lang w:val="cs-CZ" w:bidi="cs-CZ"/>
        </w:rPr>
        <w:t>(</w:t>
      </w:r>
      <w:r>
        <w:rPr>
          <w:rFonts w:ascii="Harmonia Sans W1G" w:eastAsia="Harmonia Sans W1G" w:hAnsi="Harmonia Sans W1G" w:cstheme="majorHAnsi"/>
          <w:sz w:val="18"/>
          <w:szCs w:val="18"/>
          <w:lang w:val="cs-CZ" w:bidi="cs-CZ"/>
        </w:rPr>
        <w:t>se sídlem</w:t>
      </w:r>
      <w:r w:rsidR="00B152AA" w:rsidRPr="00B152AA">
        <w:rPr>
          <w:rFonts w:ascii="Harmonia Sans W1G" w:eastAsia="Harmonia Sans W1G" w:hAnsi="Harmonia Sans W1G" w:cstheme="majorHAnsi"/>
          <w:sz w:val="18"/>
          <w:szCs w:val="18"/>
          <w:lang w:val="cs-CZ" w:bidi="cs-CZ"/>
        </w:rPr>
        <w:t> </w:t>
      </w:r>
      <w:r w:rsidR="00EF1145" w:rsidRPr="00EF1145">
        <w:rPr>
          <w:rFonts w:ascii="Harmonia Sans W1G" w:eastAsia="Harmonia Sans W1G" w:hAnsi="Harmonia Sans W1G" w:cstheme="majorHAnsi"/>
          <w:sz w:val="18"/>
          <w:szCs w:val="18"/>
          <w:lang w:val="cs-CZ" w:bidi="cs-CZ"/>
        </w:rPr>
        <w:t>Šustova 1930/2, Chodov, 148 00 Praha 4</w:t>
      </w:r>
      <w:r>
        <w:rPr>
          <w:rFonts w:ascii="Harmonia Sans W1G" w:eastAsia="Harmonia Sans W1G" w:hAnsi="Harmonia Sans W1G" w:cstheme="majorHAnsi"/>
          <w:sz w:val="18"/>
          <w:szCs w:val="18"/>
          <w:lang w:val="cs-CZ" w:bidi="cs-CZ"/>
        </w:rPr>
        <w:t xml:space="preserve">) </w:t>
      </w:r>
      <w:r w:rsidRPr="00FB79D7">
        <w:rPr>
          <w:rFonts w:ascii="Harmonia Sans W1G" w:eastAsia="Harmonia Sans W1G" w:hAnsi="Harmonia Sans W1G" w:cstheme="majorHAnsi"/>
          <w:sz w:val="18"/>
          <w:szCs w:val="18"/>
          <w:lang w:val="cs-CZ" w:bidi="cs-CZ"/>
        </w:rPr>
        <w:t>a její společný správce</w:t>
      </w:r>
      <w:r w:rsidRPr="008A4791">
        <w:rPr>
          <w:rFonts w:ascii="Harmonia Sans W1G" w:eastAsia="Harmonia Sans W1G" w:hAnsi="Harmonia Sans W1G" w:cstheme="majorHAnsi"/>
          <w:sz w:val="18"/>
          <w:szCs w:val="18"/>
          <w:lang w:val="cs-CZ" w:bidi="cs-CZ"/>
        </w:rPr>
        <w:t xml:space="preserve"> </w:t>
      </w:r>
      <w:r w:rsidRPr="008A4791">
        <w:rPr>
          <w:rFonts w:ascii="Harmonia Sans W1G" w:eastAsia="Harmonia Sans W1G" w:hAnsi="Harmonia Sans W1G" w:cstheme="majorHAnsi"/>
          <w:b/>
          <w:sz w:val="18"/>
          <w:szCs w:val="18"/>
          <w:lang w:val="cs-CZ" w:bidi="cs-CZ"/>
        </w:rPr>
        <w:t>Affidea BV</w:t>
      </w:r>
      <w:r w:rsidRPr="008A4791">
        <w:rPr>
          <w:rFonts w:ascii="Harmonia Sans W1G" w:eastAsia="Harmonia Sans W1G" w:hAnsi="Harmonia Sans W1G" w:cstheme="majorHAnsi"/>
          <w:sz w:val="18"/>
          <w:szCs w:val="18"/>
          <w:lang w:val="cs-CZ" w:bidi="cs-CZ"/>
        </w:rPr>
        <w:t xml:space="preserve"> (se sídlem: </w:t>
      </w:r>
      <w:proofErr w:type="spellStart"/>
      <w:r w:rsidRPr="008A4791">
        <w:rPr>
          <w:rFonts w:ascii="Harmonia Sans W1G" w:eastAsia="Harmonia Sans W1G" w:hAnsi="Harmonia Sans W1G" w:cstheme="majorHAnsi"/>
          <w:sz w:val="18"/>
          <w:szCs w:val="18"/>
          <w:lang w:val="cs-CZ" w:bidi="cs-CZ"/>
        </w:rPr>
        <w:t>Vijzelstraat</w:t>
      </w:r>
      <w:proofErr w:type="spellEnd"/>
      <w:r w:rsidRPr="008A4791">
        <w:rPr>
          <w:rFonts w:ascii="Harmonia Sans W1G" w:eastAsia="Harmonia Sans W1G" w:hAnsi="Harmonia Sans W1G" w:cstheme="majorHAnsi"/>
          <w:sz w:val="18"/>
          <w:szCs w:val="18"/>
          <w:lang w:val="cs-CZ" w:bidi="cs-CZ"/>
        </w:rPr>
        <w:t xml:space="preserve"> </w:t>
      </w:r>
      <w:r>
        <w:rPr>
          <w:rFonts w:ascii="Harmonia Sans W1G" w:eastAsia="Harmonia Sans W1G" w:hAnsi="Harmonia Sans W1G" w:cstheme="majorHAnsi"/>
          <w:sz w:val="18"/>
          <w:szCs w:val="18"/>
          <w:lang w:val="cs-CZ" w:bidi="cs-CZ"/>
        </w:rPr>
        <w:t>68 1017HL Amsterdam, Nizozemsko</w:t>
      </w:r>
      <w:r w:rsidRPr="008A4791">
        <w:rPr>
          <w:rFonts w:ascii="Harmonia Sans W1G" w:eastAsia="Harmonia Sans W1G" w:hAnsi="Harmonia Sans W1G" w:cstheme="majorHAnsi"/>
          <w:sz w:val="18"/>
          <w:szCs w:val="18"/>
          <w:lang w:val="cs-CZ" w:bidi="cs-CZ"/>
        </w:rPr>
        <w:t>)</w:t>
      </w:r>
      <w:r>
        <w:rPr>
          <w:rFonts w:ascii="Harmonia Sans W1G" w:eastAsia="Harmonia Sans W1G" w:hAnsi="Harmonia Sans W1G" w:cstheme="majorHAnsi"/>
          <w:sz w:val="18"/>
          <w:szCs w:val="18"/>
          <w:lang w:val="cs-CZ" w:bidi="cs-CZ"/>
        </w:rPr>
        <w:t>.</w:t>
      </w:r>
      <w:r w:rsidRPr="008A4791">
        <w:rPr>
          <w:rFonts w:ascii="Harmonia Sans W1G" w:eastAsia="Harmonia Sans W1G" w:hAnsi="Harmonia Sans W1G" w:cstheme="majorHAnsi"/>
          <w:sz w:val="18"/>
          <w:szCs w:val="18"/>
          <w:lang w:val="cs-CZ" w:bidi="cs-CZ"/>
        </w:rPr>
        <w:t xml:space="preserve"> </w:t>
      </w:r>
      <w:r>
        <w:rPr>
          <w:rFonts w:ascii="Harmonia Sans W1G" w:eastAsia="Harmonia Sans W1G" w:hAnsi="Harmonia Sans W1G" w:cstheme="majorHAnsi"/>
          <w:sz w:val="18"/>
          <w:szCs w:val="18"/>
          <w:lang w:val="cs-CZ" w:bidi="cs-CZ"/>
        </w:rPr>
        <w:t>V</w:t>
      </w:r>
      <w:r w:rsidRPr="008A4791">
        <w:rPr>
          <w:rFonts w:ascii="Harmonia Sans W1G" w:eastAsia="Harmonia Sans W1G" w:hAnsi="Harmonia Sans W1G" w:cstheme="majorHAnsi"/>
          <w:sz w:val="18"/>
          <w:szCs w:val="18"/>
          <w:lang w:val="cs-CZ" w:bidi="cs-CZ"/>
        </w:rPr>
        <w:t>aším kontaktním místem je náš Pověřenec pro ochranu osobních údajů v</w:t>
      </w:r>
      <w:r>
        <w:rPr>
          <w:rFonts w:ascii="Harmonia Sans W1G" w:eastAsia="Harmonia Sans W1G" w:hAnsi="Harmonia Sans W1G" w:cstheme="majorHAnsi"/>
          <w:sz w:val="18"/>
          <w:szCs w:val="18"/>
          <w:lang w:val="cs-CZ" w:bidi="cs-CZ"/>
        </w:rPr>
        <w:t> České republice</w:t>
      </w:r>
      <w:r w:rsidRPr="008A4791">
        <w:rPr>
          <w:rFonts w:ascii="Harmonia Sans W1G" w:eastAsia="Harmonia Sans W1G" w:hAnsi="Harmonia Sans W1G" w:cstheme="majorHAnsi"/>
          <w:sz w:val="18"/>
          <w:szCs w:val="18"/>
          <w:lang w:val="cs-CZ" w:bidi="cs-CZ"/>
        </w:rPr>
        <w:t>. Kontaktní údaje naleznete v oddílu 9.</w:t>
      </w:r>
    </w:p>
    <w:p w14:paraId="18C42E0C" w14:textId="77777777" w:rsidR="0007336E" w:rsidRPr="002241F9"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lang w:val="cs-CZ"/>
        </w:rPr>
      </w:pPr>
      <w:r w:rsidRPr="008A4791">
        <w:rPr>
          <w:rFonts w:ascii="Harmonia Sans W1G" w:eastAsia="Harmonia Sans W1G" w:hAnsi="Harmonia Sans W1G" w:cstheme="majorHAnsi"/>
          <w:b/>
          <w:sz w:val="18"/>
          <w:szCs w:val="18"/>
          <w:lang w:val="cs-CZ" w:bidi="cs-CZ"/>
        </w:rPr>
        <w:t xml:space="preserve">Právní základ pro zpracovávání Vašich osobních údajů </w:t>
      </w:r>
    </w:p>
    <w:p w14:paraId="392739E2"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Jsme zavázáni Vaše osobní údaje chránit při jejich zpracovávání, jak je i naší zákonnou povinností. Naši zdravotníci podléhají profesní i smluvní povinnosti zachovávat důvěrnost informací. </w:t>
      </w:r>
    </w:p>
    <w:p w14:paraId="30E45D6F" w14:textId="77777777" w:rsidR="0007336E" w:rsidRPr="00B1768D" w:rsidRDefault="0007336E" w:rsidP="0007336E">
      <w:pPr>
        <w:pStyle w:val="Zkladntext"/>
        <w:numPr>
          <w:ilvl w:val="1"/>
          <w:numId w:val="28"/>
        </w:numPr>
        <w:tabs>
          <w:tab w:val="left" w:pos="4050"/>
        </w:tabs>
        <w:spacing w:after="120"/>
        <w:ind w:left="450"/>
        <w:outlineLvl w:val="0"/>
        <w:rPr>
          <w:rFonts w:ascii="Harmonia Sans W1G" w:hAnsi="Harmonia Sans W1G" w:cstheme="majorHAnsi"/>
          <w:b/>
          <w:sz w:val="18"/>
          <w:szCs w:val="18"/>
          <w:lang w:val="cs-CZ"/>
        </w:rPr>
      </w:pPr>
      <w:r w:rsidRPr="008A4791">
        <w:rPr>
          <w:rFonts w:ascii="Harmonia Sans W1G" w:eastAsia="Harmonia Sans W1G" w:hAnsi="Harmonia Sans W1G" w:cstheme="majorHAnsi"/>
          <w:b/>
          <w:sz w:val="18"/>
          <w:szCs w:val="18"/>
          <w:lang w:val="cs-CZ" w:bidi="cs-CZ"/>
        </w:rPr>
        <w:t xml:space="preserve">Je nezbytné, abychom používali Vaše osobní a zdravotní údaje za účelem poskytování požadované lékařské péče. </w:t>
      </w:r>
    </w:p>
    <w:p w14:paraId="43E125FE"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977094">
        <w:rPr>
          <w:rFonts w:ascii="Harmonia Sans W1G" w:eastAsia="Harmonia Sans W1G" w:hAnsi="Harmonia Sans W1G" w:cstheme="majorHAnsi"/>
          <w:sz w:val="18"/>
          <w:szCs w:val="18"/>
          <w:lang w:val="cs-CZ" w:bidi="cs-CZ"/>
        </w:rPr>
        <w:t xml:space="preserve">Zpracovávání Vašich základních osobních údajů (např. jméno a kontaktní údaje) je nezbytné pro sjednání termínu a poskytnutí potřebné lékařské péče. </w:t>
      </w:r>
      <w:r w:rsidRPr="00977094">
        <w:rPr>
          <w:rFonts w:ascii="Harmonia Sans W1G" w:eastAsia="Harmonia Sans W1G" w:hAnsi="Harmonia Sans W1G" w:cstheme="majorHAnsi"/>
          <w:i/>
          <w:sz w:val="18"/>
          <w:szCs w:val="18"/>
          <w:lang w:val="cs-CZ" w:bidi="cs-CZ"/>
        </w:rPr>
        <w:t>Dohoda o poskytování lékařské péče</w:t>
      </w:r>
      <w:r w:rsidRPr="00977094">
        <w:rPr>
          <w:rFonts w:ascii="Harmonia Sans W1G" w:eastAsia="Harmonia Sans W1G" w:hAnsi="Harmonia Sans W1G" w:cstheme="majorHAnsi"/>
          <w:sz w:val="18"/>
          <w:szCs w:val="18"/>
          <w:lang w:val="cs-CZ" w:bidi="cs-CZ"/>
        </w:rPr>
        <w:t xml:space="preserve"> představuje právní základ pro zpracovávání Vašich základních osobních údajů. </w:t>
      </w:r>
    </w:p>
    <w:p w14:paraId="2F7B63BB"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977094">
        <w:rPr>
          <w:rFonts w:ascii="Harmonia Sans W1G" w:eastAsia="Harmonia Sans W1G" w:hAnsi="Harmonia Sans W1G" w:cstheme="majorHAnsi"/>
          <w:sz w:val="18"/>
          <w:szCs w:val="18"/>
          <w:lang w:val="cs-CZ" w:bidi="cs-CZ"/>
        </w:rPr>
        <w:t xml:space="preserve">Vaše zdravotní údaje zahrnují informace týkající se Vašeho zdraví (např. informace o požadované diagnóze/léčbě a náš lékařský posudek). Poskytování </w:t>
      </w:r>
      <w:r w:rsidRPr="00977094">
        <w:rPr>
          <w:rFonts w:ascii="Harmonia Sans W1G" w:eastAsia="Harmonia Sans W1G" w:hAnsi="Harmonia Sans W1G" w:cstheme="majorHAnsi"/>
          <w:i/>
          <w:sz w:val="18"/>
          <w:szCs w:val="18"/>
          <w:lang w:val="cs-CZ" w:bidi="cs-CZ"/>
        </w:rPr>
        <w:t>lékařské diagnózy a/nebo léčby</w:t>
      </w:r>
      <w:r w:rsidRPr="00977094">
        <w:rPr>
          <w:rFonts w:ascii="Harmonia Sans W1G" w:eastAsia="Harmonia Sans W1G" w:hAnsi="Harmonia Sans W1G" w:cstheme="majorHAnsi"/>
          <w:sz w:val="18"/>
          <w:szCs w:val="18"/>
          <w:lang w:val="cs-CZ" w:bidi="cs-CZ"/>
        </w:rPr>
        <w:t xml:space="preserve"> je právním základem pro zpracovávání Vašich zdravotních údajů. Společnost Affidea má </w:t>
      </w:r>
      <w:r w:rsidRPr="00977094">
        <w:rPr>
          <w:rFonts w:ascii="Harmonia Sans W1G" w:eastAsia="Harmonia Sans W1G" w:hAnsi="Harmonia Sans W1G" w:cstheme="majorHAnsi"/>
          <w:i/>
          <w:sz w:val="18"/>
          <w:szCs w:val="18"/>
          <w:lang w:val="cs-CZ" w:bidi="cs-CZ"/>
        </w:rPr>
        <w:t>zákonnou povinnost</w:t>
      </w:r>
      <w:r w:rsidRPr="00977094">
        <w:rPr>
          <w:rFonts w:ascii="Harmonia Sans W1G" w:eastAsia="Harmonia Sans W1G" w:hAnsi="Harmonia Sans W1G" w:cstheme="majorHAnsi"/>
          <w:sz w:val="18"/>
          <w:szCs w:val="18"/>
          <w:lang w:val="cs-CZ" w:bidi="cs-CZ"/>
        </w:rPr>
        <w:t xml:space="preserve"> zpracovávat (především uchovávat) Vaše zdravotní údaje (viz oddíl 3 a Příloha č. 1).</w:t>
      </w:r>
    </w:p>
    <w:p w14:paraId="2BADCA56"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977094">
        <w:rPr>
          <w:rFonts w:ascii="Harmonia Sans W1G" w:eastAsia="Harmonia Sans W1G" w:hAnsi="Harmonia Sans W1G" w:cstheme="majorHAnsi"/>
          <w:sz w:val="18"/>
          <w:szCs w:val="18"/>
          <w:lang w:val="cs-CZ" w:bidi="cs-CZ"/>
        </w:rPr>
        <w:t xml:space="preserve">Pokud se ocitnete na některé z našich klinik v extrémním nebo život ohrožujícím stavu, použijeme Vaše zdravotní údaje, abychom ochránili Váš život a zdraví, na základě </w:t>
      </w:r>
      <w:r w:rsidRPr="00977094">
        <w:rPr>
          <w:rFonts w:ascii="Harmonia Sans W1G" w:eastAsia="Harmonia Sans W1G" w:hAnsi="Harmonia Sans W1G" w:cstheme="majorHAnsi"/>
          <w:i/>
          <w:sz w:val="18"/>
          <w:szCs w:val="18"/>
          <w:lang w:val="cs-CZ" w:bidi="cs-CZ"/>
        </w:rPr>
        <w:t>ochrany Vašich životně důležitých zájmů</w:t>
      </w:r>
      <w:r w:rsidRPr="00977094">
        <w:rPr>
          <w:rFonts w:ascii="Harmonia Sans W1G" w:eastAsia="Harmonia Sans W1G" w:hAnsi="Harmonia Sans W1G" w:cstheme="majorHAnsi"/>
          <w:sz w:val="18"/>
          <w:szCs w:val="18"/>
          <w:lang w:val="cs-CZ" w:bidi="cs-CZ"/>
        </w:rPr>
        <w:t>.</w:t>
      </w:r>
    </w:p>
    <w:p w14:paraId="45381112" w14:textId="77777777" w:rsidR="0007336E" w:rsidRPr="008A4791" w:rsidRDefault="0007336E" w:rsidP="0007336E">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eastAsia="Harmonia Sans W1G" w:hAnsi="Harmonia Sans W1G" w:cstheme="majorHAnsi"/>
          <w:b/>
          <w:sz w:val="18"/>
          <w:szCs w:val="18"/>
          <w:lang w:val="cs-CZ" w:bidi="cs-CZ"/>
        </w:rPr>
        <w:t>Neustále zlepšujeme naše služby.</w:t>
      </w:r>
    </w:p>
    <w:p w14:paraId="12F3B27D" w14:textId="77777777" w:rsidR="0007336E" w:rsidRPr="008A4791" w:rsidRDefault="0007336E" w:rsidP="0007336E">
      <w:pPr>
        <w:pStyle w:val="Zkladntext"/>
        <w:tabs>
          <w:tab w:val="left" w:pos="4050"/>
        </w:tabs>
        <w:spacing w:after="120"/>
        <w:ind w:left="90"/>
        <w:outlineLvl w:val="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Ve společnosti Affidea se vždy snažíme naše služby zlepšovat.</w:t>
      </w:r>
    </w:p>
    <w:p w14:paraId="2A131BCF" w14:textId="77777777" w:rsidR="0007336E" w:rsidRDefault="0007336E" w:rsidP="0007336E">
      <w:pPr>
        <w:pStyle w:val="Zkladntext"/>
        <w:numPr>
          <w:ilvl w:val="0"/>
          <w:numId w:val="30"/>
        </w:numPr>
        <w:tabs>
          <w:tab w:val="left" w:pos="4050"/>
        </w:tabs>
        <w:spacing w:after="120"/>
        <w:ind w:left="630"/>
        <w:outlineLvl w:val="0"/>
        <w:rPr>
          <w:rFonts w:ascii="Harmonia Sans W1G" w:hAnsi="Harmonia Sans W1G" w:cstheme="majorHAnsi"/>
          <w:sz w:val="18"/>
          <w:szCs w:val="18"/>
        </w:rPr>
      </w:pPr>
      <w:r w:rsidRPr="005F0045">
        <w:rPr>
          <w:rFonts w:ascii="Harmonia Sans W1G" w:eastAsia="Harmonia Sans W1G" w:hAnsi="Harmonia Sans W1G" w:cstheme="majorHAnsi"/>
          <w:sz w:val="18"/>
          <w:szCs w:val="18"/>
          <w:u w:val="single"/>
          <w:lang w:val="cs-CZ" w:bidi="cs-CZ"/>
        </w:rPr>
        <w:t>Dotazník pacienta</w:t>
      </w:r>
    </w:p>
    <w:p w14:paraId="3A1EA918" w14:textId="15B20DAC" w:rsidR="0007336E" w:rsidRPr="008A4791" w:rsidRDefault="0007336E" w:rsidP="0007336E">
      <w:pPr>
        <w:pStyle w:val="Zkladntext"/>
        <w:tabs>
          <w:tab w:val="left" w:pos="4050"/>
        </w:tabs>
        <w:spacing w:after="120"/>
        <w:ind w:left="630"/>
        <w:outlineLvl w:val="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 xml:space="preserve">Věříme, že zpětná vazba od našich pacientů je nezbytná k tomu, abychom mohli poskytovat co nejlepší služby. Tímto bychom Vás chtěli požádat, abyste se zúčastnili našeho průzkumu spokojenosti, a dopředu Vám děkujeme za Vaši pomoc. Účast není povinná a Vaše případná neúčast nebude mít žádný vliv na služby, které Vám poskytujeme.  </w:t>
      </w:r>
    </w:p>
    <w:p w14:paraId="4549CFD7" w14:textId="77777777" w:rsidR="0007336E" w:rsidRPr="00DB2E37" w:rsidRDefault="0007336E" w:rsidP="0007336E">
      <w:pPr>
        <w:pStyle w:val="Zkladntext"/>
        <w:numPr>
          <w:ilvl w:val="0"/>
          <w:numId w:val="30"/>
        </w:numPr>
        <w:tabs>
          <w:tab w:val="left" w:pos="4050"/>
        </w:tabs>
        <w:spacing w:after="120"/>
        <w:ind w:left="630"/>
        <w:outlineLvl w:val="0"/>
        <w:rPr>
          <w:rFonts w:ascii="Harmonia Sans W1G" w:hAnsi="Harmonia Sans W1G" w:cstheme="majorHAnsi"/>
          <w:sz w:val="18"/>
          <w:szCs w:val="18"/>
          <w:u w:val="single"/>
        </w:rPr>
      </w:pPr>
      <w:r w:rsidRPr="00DB2E37">
        <w:rPr>
          <w:rFonts w:ascii="Harmonia Sans W1G" w:eastAsia="Harmonia Sans W1G" w:hAnsi="Harmonia Sans W1G" w:cstheme="majorHAnsi"/>
          <w:sz w:val="18"/>
          <w:szCs w:val="18"/>
          <w:u w:val="single"/>
          <w:lang w:val="cs-CZ" w:bidi="cs-CZ"/>
        </w:rPr>
        <w:t>Zajištění kvality</w:t>
      </w:r>
    </w:p>
    <w:p w14:paraId="3BB747F1" w14:textId="77777777" w:rsidR="0007336E" w:rsidRPr="00B1768D" w:rsidRDefault="0007336E" w:rsidP="0007336E">
      <w:pPr>
        <w:pStyle w:val="Zkladntext"/>
        <w:tabs>
          <w:tab w:val="left" w:pos="4050"/>
        </w:tabs>
        <w:spacing w:after="120"/>
        <w:ind w:left="630"/>
        <w:outlineLvl w:val="0"/>
        <w:rPr>
          <w:rFonts w:ascii="Harmonia Sans W1G" w:hAnsi="Harmonia Sans W1G" w:cstheme="majorHAnsi"/>
          <w:sz w:val="18"/>
          <w:szCs w:val="18"/>
          <w:lang w:val="cs-CZ"/>
        </w:rPr>
      </w:pPr>
      <w:r>
        <w:rPr>
          <w:rFonts w:ascii="Harmonia Sans W1G" w:eastAsia="Harmonia Sans W1G" w:hAnsi="Harmonia Sans W1G" w:cstheme="majorHAnsi"/>
          <w:sz w:val="18"/>
          <w:szCs w:val="18"/>
          <w:lang w:val="cs-CZ" w:bidi="cs-CZ"/>
        </w:rPr>
        <w:t>Považujeme za nezbytné poučit se z nenadálých událostí, které nastanou v našich klinikách. Pro ochranu zdraví a bezpečnosti zaznamenáváme a analyzujeme potenciální nebezpečí (nehody, kterým jsme předešli) a události, kdy mohlo dojít k jakékoliv újmě. Zpracovávání takovýchto údajů o pacientech omezujeme na nezbytně nutné množství a pro tyto účely obvykle nepoužíváme žádné identifikovatelné osobní údaje.</w:t>
      </w:r>
    </w:p>
    <w:p w14:paraId="014FC46B" w14:textId="77777777" w:rsidR="0007336E" w:rsidRPr="00B1768D" w:rsidRDefault="0007336E" w:rsidP="0007336E">
      <w:pPr>
        <w:pStyle w:val="Zkladntext"/>
        <w:tabs>
          <w:tab w:val="left" w:pos="4050"/>
        </w:tabs>
        <w:spacing w:after="120"/>
        <w:ind w:left="90"/>
        <w:outlineLvl w:val="0"/>
        <w:rPr>
          <w:rFonts w:ascii="Harmonia Sans W1G" w:hAnsi="Harmonia Sans W1G" w:cstheme="majorHAnsi"/>
          <w:b/>
          <w:sz w:val="18"/>
          <w:szCs w:val="18"/>
          <w:lang w:val="cs-CZ"/>
        </w:rPr>
      </w:pPr>
      <w:r w:rsidRPr="008A4791">
        <w:rPr>
          <w:rFonts w:ascii="Harmonia Sans W1G" w:eastAsia="Harmonia Sans W1G" w:hAnsi="Harmonia Sans W1G" w:cstheme="majorHAnsi"/>
          <w:sz w:val="18"/>
          <w:szCs w:val="18"/>
          <w:lang w:val="cs-CZ" w:bidi="cs-CZ"/>
        </w:rPr>
        <w:t>Výše uvedené provádíme za účelem našich o</w:t>
      </w:r>
      <w:r w:rsidRPr="008A4791">
        <w:rPr>
          <w:rFonts w:ascii="Harmonia Sans W1G" w:eastAsia="Harmonia Sans W1G" w:hAnsi="Harmonia Sans W1G" w:cstheme="majorHAnsi"/>
          <w:i/>
          <w:sz w:val="18"/>
          <w:szCs w:val="18"/>
          <w:lang w:val="cs-CZ" w:bidi="cs-CZ"/>
        </w:rPr>
        <w:t>právněných zájmů</w:t>
      </w:r>
      <w:r w:rsidRPr="008A4791">
        <w:rPr>
          <w:rFonts w:ascii="Harmonia Sans W1G" w:eastAsia="Harmonia Sans W1G" w:hAnsi="Harmonia Sans W1G" w:cstheme="majorHAnsi"/>
          <w:sz w:val="18"/>
          <w:szCs w:val="18"/>
          <w:lang w:val="cs-CZ" w:bidi="cs-CZ"/>
        </w:rPr>
        <w:t>, abychom mohli zlepšovat kvalitu našich služeb. Více informací o Vašem právu vznést námitku naleznete v oddílu 7.6.</w:t>
      </w:r>
    </w:p>
    <w:p w14:paraId="6C2EE481" w14:textId="77777777" w:rsidR="0007336E" w:rsidRPr="00B1768D" w:rsidRDefault="0007336E" w:rsidP="0007336E">
      <w:pPr>
        <w:pStyle w:val="Zkladntext"/>
        <w:numPr>
          <w:ilvl w:val="1"/>
          <w:numId w:val="28"/>
        </w:numPr>
        <w:tabs>
          <w:tab w:val="left" w:pos="4050"/>
        </w:tabs>
        <w:spacing w:after="120"/>
        <w:ind w:left="450"/>
        <w:outlineLvl w:val="0"/>
        <w:rPr>
          <w:rFonts w:ascii="Harmonia Sans W1G" w:hAnsi="Harmonia Sans W1G" w:cstheme="majorHAnsi"/>
          <w:b/>
          <w:sz w:val="18"/>
          <w:szCs w:val="18"/>
          <w:lang w:val="cs-CZ"/>
        </w:rPr>
      </w:pPr>
      <w:r w:rsidRPr="008A4791">
        <w:rPr>
          <w:rFonts w:ascii="Harmonia Sans W1G" w:eastAsia="Harmonia Sans W1G" w:hAnsi="Harmonia Sans W1G" w:cstheme="majorHAnsi"/>
          <w:b/>
          <w:sz w:val="18"/>
          <w:szCs w:val="18"/>
          <w:lang w:val="cs-CZ" w:bidi="cs-CZ"/>
        </w:rPr>
        <w:t xml:space="preserve">Pokud si tak budete přát, můžete poskytnout svůj souhlas s dalším zpracováváním údajů společností Affidea. </w:t>
      </w:r>
    </w:p>
    <w:p w14:paraId="5E012C70" w14:textId="77777777" w:rsidR="0007336E" w:rsidRDefault="0007336E" w:rsidP="0007336E">
      <w:pPr>
        <w:pStyle w:val="Zkladntext"/>
        <w:tabs>
          <w:tab w:val="left" w:pos="4050"/>
        </w:tabs>
        <w:spacing w:after="120"/>
        <w:ind w:left="180"/>
        <w:outlineLvl w:val="0"/>
        <w:rPr>
          <w:rFonts w:ascii="Harmonia Sans W1G" w:eastAsia="Harmonia Sans W1G" w:hAnsi="Harmonia Sans W1G" w:cstheme="majorHAnsi"/>
          <w:sz w:val="18"/>
          <w:szCs w:val="18"/>
          <w:lang w:val="cs-CZ" w:bidi="cs-CZ"/>
        </w:rPr>
      </w:pPr>
      <w:r w:rsidRPr="008A4791">
        <w:rPr>
          <w:rFonts w:ascii="Harmonia Sans W1G" w:eastAsia="Harmonia Sans W1G" w:hAnsi="Harmonia Sans W1G" w:cstheme="majorHAnsi"/>
          <w:sz w:val="18"/>
          <w:szCs w:val="18"/>
          <w:lang w:val="cs-CZ" w:bidi="cs-CZ"/>
        </w:rPr>
        <w:t xml:space="preserve">Zaškrtnutím příslušného políčka ve „Vašem prohlášení o ochraně osobních údajů“ můžete bezplatně poskytnout svůj </w:t>
      </w:r>
      <w:r w:rsidRPr="008A4791">
        <w:rPr>
          <w:rFonts w:ascii="Harmonia Sans W1G" w:eastAsia="Harmonia Sans W1G" w:hAnsi="Harmonia Sans W1G" w:cstheme="majorHAnsi"/>
          <w:i/>
          <w:sz w:val="18"/>
          <w:szCs w:val="18"/>
          <w:lang w:val="cs-CZ" w:bidi="cs-CZ"/>
        </w:rPr>
        <w:t xml:space="preserve">souhlas </w:t>
      </w:r>
      <w:r w:rsidRPr="008A4791">
        <w:rPr>
          <w:rFonts w:ascii="Harmonia Sans W1G" w:eastAsia="Harmonia Sans W1G" w:hAnsi="Harmonia Sans W1G" w:cstheme="majorHAnsi"/>
          <w:sz w:val="18"/>
          <w:szCs w:val="18"/>
          <w:lang w:val="cs-CZ" w:bidi="cs-CZ"/>
        </w:rPr>
        <w:t>s následujícím. Pokud svůj souhlas neposkytnete, nebude to mít žádný vliv na poskytovanou lékařskou péči.</w:t>
      </w:r>
    </w:p>
    <w:p w14:paraId="6E12A890" w14:textId="77777777" w:rsidR="0007336E" w:rsidRPr="005E358B" w:rsidRDefault="0007336E" w:rsidP="0007336E">
      <w:pPr>
        <w:pStyle w:val="Zkladntext"/>
        <w:numPr>
          <w:ilvl w:val="0"/>
          <w:numId w:val="37"/>
        </w:numPr>
        <w:tabs>
          <w:tab w:val="left" w:pos="4050"/>
        </w:tabs>
        <w:spacing w:after="120"/>
        <w:outlineLvl w:val="0"/>
        <w:rPr>
          <w:rFonts w:ascii="Harmonia Sans W1G" w:hAnsi="Harmonia Sans W1G" w:cstheme="majorHAnsi"/>
          <w:bCs/>
          <w:sz w:val="18"/>
          <w:szCs w:val="18"/>
          <w:lang w:val="cs-CZ"/>
        </w:rPr>
      </w:pPr>
      <w:r w:rsidRPr="005E358B">
        <w:rPr>
          <w:rFonts w:ascii="Harmonia Sans W1G" w:hAnsi="Harmonia Sans W1G" w:cstheme="majorHAnsi"/>
          <w:bCs/>
          <w:sz w:val="18"/>
          <w:szCs w:val="18"/>
          <w:u w:val="single"/>
          <w:lang w:val="cs-CZ"/>
        </w:rPr>
        <w:t>Informování o možnostech účasti na klinických studiích</w:t>
      </w:r>
    </w:p>
    <w:p w14:paraId="5CD9A162" w14:textId="77777777" w:rsidR="0007336E" w:rsidRPr="005E358B" w:rsidRDefault="0007336E" w:rsidP="0007336E">
      <w:pPr>
        <w:pStyle w:val="Zkladntext"/>
        <w:tabs>
          <w:tab w:val="left" w:pos="4050"/>
        </w:tabs>
        <w:spacing w:after="120"/>
        <w:ind w:left="720"/>
        <w:outlineLvl w:val="0"/>
        <w:rPr>
          <w:rFonts w:ascii="Harmonia Sans W1G" w:hAnsi="Harmonia Sans W1G" w:cstheme="majorHAnsi"/>
          <w:bCs/>
          <w:sz w:val="18"/>
          <w:szCs w:val="18"/>
          <w:lang w:val="cs-CZ"/>
        </w:rPr>
      </w:pPr>
      <w:r w:rsidRPr="005E358B">
        <w:rPr>
          <w:rFonts w:ascii="Harmonia Sans W1G" w:hAnsi="Harmonia Sans W1G" w:cstheme="majorHAnsi"/>
          <w:bCs/>
          <w:sz w:val="18"/>
          <w:szCs w:val="18"/>
          <w:lang w:val="cs-CZ"/>
        </w:rPr>
        <w:t xml:space="preserve">Affidea se zavázala ke zdravotní péči a rozvoji lékařské vědy. Máme důvěryhodné partnery, kteří pomáhají farmaceutickým společnostem nebo výrobcům zdravotnických prostředků provádět klinické studie v přísném souladu s platnými zákony. Pokud byste měli zájem o účast v takových klinických studiích, rádi vás budeme informovat o těch, které by se vám mohly hodit (na základě zdravotních údajů, které o vás uchováváme). Můžeme použít všechny dostupné komunikační kanály, abychom vás oslovili. Váš souhlas </w:t>
      </w:r>
      <w:r>
        <w:rPr>
          <w:rFonts w:ascii="Harmonia Sans W1G" w:hAnsi="Harmonia Sans W1G" w:cstheme="majorHAnsi"/>
          <w:bCs/>
          <w:sz w:val="18"/>
          <w:szCs w:val="18"/>
          <w:lang w:val="cs-CZ"/>
        </w:rPr>
        <w:t>ne</w:t>
      </w:r>
      <w:r w:rsidRPr="005E358B">
        <w:rPr>
          <w:rFonts w:ascii="Harmonia Sans W1G" w:hAnsi="Harmonia Sans W1G" w:cstheme="majorHAnsi"/>
          <w:bCs/>
          <w:sz w:val="18"/>
          <w:szCs w:val="18"/>
          <w:lang w:val="cs-CZ"/>
        </w:rPr>
        <w:t xml:space="preserve">znamená, že </w:t>
      </w:r>
      <w:r>
        <w:rPr>
          <w:rFonts w:ascii="Harmonia Sans W1G" w:hAnsi="Harmonia Sans W1G" w:cstheme="majorHAnsi"/>
          <w:bCs/>
          <w:sz w:val="18"/>
          <w:szCs w:val="18"/>
          <w:lang w:val="cs-CZ"/>
        </w:rPr>
        <w:t>dáváte</w:t>
      </w:r>
      <w:r w:rsidRPr="005E358B">
        <w:rPr>
          <w:rFonts w:ascii="Harmonia Sans W1G" w:hAnsi="Harmonia Sans W1G" w:cstheme="majorHAnsi"/>
          <w:bCs/>
          <w:sz w:val="18"/>
          <w:szCs w:val="18"/>
          <w:lang w:val="cs-CZ"/>
        </w:rPr>
        <w:t xml:space="preserve"> oprávnění zpřístupnit vaše údaje třetí straně</w:t>
      </w:r>
      <w:r>
        <w:rPr>
          <w:rFonts w:ascii="Harmonia Sans W1G" w:hAnsi="Harmonia Sans W1G" w:cstheme="majorHAnsi"/>
          <w:bCs/>
          <w:sz w:val="18"/>
          <w:szCs w:val="18"/>
          <w:lang w:val="cs-CZ"/>
        </w:rPr>
        <w:t xml:space="preserve"> nebo</w:t>
      </w:r>
      <w:r w:rsidRPr="005E358B">
        <w:rPr>
          <w:rFonts w:ascii="Harmonia Sans W1G" w:hAnsi="Harmonia Sans W1G" w:cstheme="majorHAnsi"/>
          <w:bCs/>
          <w:sz w:val="18"/>
          <w:szCs w:val="18"/>
          <w:lang w:val="cs-CZ"/>
        </w:rPr>
        <w:t xml:space="preserve"> oprávnění k použití vašich údajů v konkrétní klinické studii – tyto</w:t>
      </w:r>
      <w:r>
        <w:rPr>
          <w:rFonts w:ascii="Harmonia Sans W1G" w:hAnsi="Harmonia Sans W1G" w:cstheme="majorHAnsi"/>
          <w:bCs/>
          <w:sz w:val="18"/>
          <w:szCs w:val="18"/>
          <w:lang w:val="cs-CZ"/>
        </w:rPr>
        <w:t xml:space="preserve"> kroky</w:t>
      </w:r>
      <w:r w:rsidRPr="005E358B">
        <w:rPr>
          <w:rFonts w:ascii="Harmonia Sans W1G" w:hAnsi="Harmonia Sans W1G" w:cstheme="majorHAnsi"/>
          <w:bCs/>
          <w:sz w:val="18"/>
          <w:szCs w:val="18"/>
          <w:lang w:val="cs-CZ"/>
        </w:rPr>
        <w:t xml:space="preserve"> vyžadují váš samostatný informovaný souhlas, pokud projevíte zájem v návaznosti na naše prv</w:t>
      </w:r>
      <w:r>
        <w:rPr>
          <w:rFonts w:ascii="Harmonia Sans W1G" w:hAnsi="Harmonia Sans W1G" w:cstheme="majorHAnsi"/>
          <w:bCs/>
          <w:sz w:val="18"/>
          <w:szCs w:val="18"/>
          <w:lang w:val="cs-CZ"/>
        </w:rPr>
        <w:t>otní</w:t>
      </w:r>
      <w:r w:rsidRPr="005E358B">
        <w:rPr>
          <w:rFonts w:ascii="Harmonia Sans W1G" w:hAnsi="Harmonia Sans W1G" w:cstheme="majorHAnsi"/>
          <w:bCs/>
          <w:sz w:val="18"/>
          <w:szCs w:val="18"/>
          <w:lang w:val="cs-CZ"/>
        </w:rPr>
        <w:t xml:space="preserve"> informace</w:t>
      </w:r>
      <w:r>
        <w:rPr>
          <w:rFonts w:ascii="Harmonia Sans W1G" w:hAnsi="Harmonia Sans W1G" w:cstheme="majorHAnsi"/>
          <w:bCs/>
          <w:sz w:val="18"/>
          <w:szCs w:val="18"/>
          <w:lang w:val="cs-CZ"/>
        </w:rPr>
        <w:t>.</w:t>
      </w:r>
    </w:p>
    <w:p w14:paraId="24111D39" w14:textId="77777777" w:rsidR="0007336E" w:rsidRPr="008A4791" w:rsidRDefault="0007336E" w:rsidP="0007336E">
      <w:pPr>
        <w:pStyle w:val="Zkladntext"/>
        <w:numPr>
          <w:ilvl w:val="0"/>
          <w:numId w:val="37"/>
        </w:numPr>
        <w:spacing w:after="120"/>
        <w:rPr>
          <w:rFonts w:ascii="Harmonia Sans W1G" w:hAnsi="Harmonia Sans W1G" w:cstheme="majorHAnsi"/>
          <w:sz w:val="18"/>
          <w:szCs w:val="18"/>
          <w:u w:val="single"/>
        </w:rPr>
      </w:pPr>
      <w:r w:rsidRPr="008A4791">
        <w:rPr>
          <w:rFonts w:ascii="Harmonia Sans W1G" w:eastAsia="Harmonia Sans W1G" w:hAnsi="Harmonia Sans W1G" w:cstheme="majorHAnsi"/>
          <w:sz w:val="18"/>
          <w:szCs w:val="18"/>
          <w:u w:val="single"/>
          <w:lang w:val="cs-CZ" w:bidi="cs-CZ"/>
        </w:rPr>
        <w:t xml:space="preserve">Anonymizace kopie Vašich údajů </w:t>
      </w:r>
    </w:p>
    <w:p w14:paraId="3F9AC768" w14:textId="77777777" w:rsidR="0007336E" w:rsidRPr="00B1768D" w:rsidRDefault="0007336E" w:rsidP="0007336E">
      <w:pPr>
        <w:pStyle w:val="Zkladntext"/>
        <w:spacing w:after="120"/>
        <w:ind w:left="7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Neustále hledáme možnosti, jak posunout lékařskou péči kupředu a přispět k výzkumu a vývoji v této oblasti, ať už prováděném společností Affidea a/nebo třetími stranami (mimo jiné nemocnicemi, univerzitami a zdravotními pojišťovnami). Výzkum a vývoj jsou činnosti zaměřené na inovace, prezentování a vylepšování nových produktů a </w:t>
      </w:r>
      <w:r w:rsidRPr="008A4791">
        <w:rPr>
          <w:rFonts w:ascii="Harmonia Sans W1G" w:eastAsia="Harmonia Sans W1G" w:hAnsi="Harmonia Sans W1G" w:cstheme="majorHAnsi"/>
          <w:sz w:val="18"/>
          <w:szCs w:val="18"/>
          <w:lang w:val="cs-CZ" w:bidi="cs-CZ"/>
        </w:rPr>
        <w:lastRenderedPageBreak/>
        <w:t>p</w:t>
      </w:r>
      <w:r>
        <w:rPr>
          <w:rFonts w:ascii="Harmonia Sans W1G" w:eastAsia="Harmonia Sans W1G" w:hAnsi="Harmonia Sans W1G" w:cstheme="majorHAnsi"/>
          <w:sz w:val="18"/>
          <w:szCs w:val="18"/>
          <w:lang w:val="cs-CZ" w:bidi="cs-CZ"/>
        </w:rPr>
        <w:t>ostupů</w:t>
      </w:r>
      <w:r w:rsidRPr="008A4791">
        <w:rPr>
          <w:rFonts w:ascii="Harmonia Sans W1G" w:eastAsia="Harmonia Sans W1G" w:hAnsi="Harmonia Sans W1G" w:cstheme="majorHAnsi"/>
          <w:sz w:val="18"/>
          <w:szCs w:val="18"/>
          <w:lang w:val="cs-CZ" w:bidi="cs-CZ"/>
        </w:rPr>
        <w:t>, a poskytování nákladově efektivní lékařské péče. Zahrnují množství výzkumných aktivit za účelem vylepšení stávajících produktů a p</w:t>
      </w:r>
      <w:r>
        <w:rPr>
          <w:rFonts w:ascii="Harmonia Sans W1G" w:eastAsia="Harmonia Sans W1G" w:hAnsi="Harmonia Sans W1G" w:cstheme="majorHAnsi"/>
          <w:sz w:val="18"/>
          <w:szCs w:val="18"/>
          <w:lang w:val="cs-CZ" w:bidi="cs-CZ"/>
        </w:rPr>
        <w:t>ostupů</w:t>
      </w:r>
      <w:r w:rsidRPr="008A4791">
        <w:rPr>
          <w:rFonts w:ascii="Harmonia Sans W1G" w:eastAsia="Harmonia Sans W1G" w:hAnsi="Harmonia Sans W1G" w:cstheme="majorHAnsi"/>
          <w:sz w:val="18"/>
          <w:szCs w:val="18"/>
          <w:lang w:val="cs-CZ" w:bidi="cs-CZ"/>
        </w:rPr>
        <w:t>, stejně jako vytváření nových produktů a p</w:t>
      </w:r>
      <w:r>
        <w:rPr>
          <w:rFonts w:ascii="Harmonia Sans W1G" w:eastAsia="Harmonia Sans W1G" w:hAnsi="Harmonia Sans W1G" w:cstheme="majorHAnsi"/>
          <w:sz w:val="18"/>
          <w:szCs w:val="18"/>
          <w:lang w:val="cs-CZ" w:bidi="cs-CZ"/>
        </w:rPr>
        <w:t>ostupů</w:t>
      </w:r>
      <w:r w:rsidRPr="008A4791">
        <w:rPr>
          <w:rFonts w:ascii="Harmonia Sans W1G" w:eastAsia="Harmonia Sans W1G" w:hAnsi="Harmonia Sans W1G" w:cstheme="majorHAnsi"/>
          <w:sz w:val="18"/>
          <w:szCs w:val="18"/>
          <w:lang w:val="cs-CZ" w:bidi="cs-CZ"/>
        </w:rPr>
        <w:t xml:space="preserve">. </w:t>
      </w:r>
    </w:p>
    <w:p w14:paraId="2FE0C75C" w14:textId="77777777" w:rsidR="0007336E" w:rsidRDefault="0007336E" w:rsidP="0007336E">
      <w:pPr>
        <w:pStyle w:val="Zkladntext"/>
        <w:spacing w:after="120"/>
        <w:ind w:left="720"/>
        <w:rPr>
          <w:rFonts w:ascii="Harmonia Sans W1G" w:eastAsia="Harmonia Sans W1G" w:hAnsi="Harmonia Sans W1G" w:cstheme="majorHAnsi"/>
          <w:sz w:val="18"/>
          <w:szCs w:val="18"/>
          <w:lang w:val="cs-CZ" w:bidi="cs-CZ"/>
        </w:rPr>
      </w:pPr>
      <w:r w:rsidRPr="008A4791">
        <w:rPr>
          <w:rFonts w:ascii="Harmonia Sans W1G" w:eastAsia="Harmonia Sans W1G" w:hAnsi="Harmonia Sans W1G" w:cstheme="majorHAnsi"/>
          <w:sz w:val="18"/>
          <w:szCs w:val="18"/>
          <w:lang w:val="cs-CZ" w:bidi="cs-CZ"/>
        </w:rPr>
        <w:t>Dovolujeme si Vás požádat o Vaši podporu tím, že nám poskytnete souhlas s anonymizací kop</w:t>
      </w:r>
      <w:r>
        <w:rPr>
          <w:rFonts w:ascii="Harmonia Sans W1G" w:eastAsia="Harmonia Sans W1G" w:hAnsi="Harmonia Sans W1G" w:cstheme="majorHAnsi"/>
          <w:sz w:val="18"/>
          <w:szCs w:val="18"/>
          <w:lang w:val="cs-CZ" w:bidi="cs-CZ"/>
        </w:rPr>
        <w:t>ie</w:t>
      </w:r>
      <w:r w:rsidRPr="008A4791">
        <w:rPr>
          <w:rFonts w:ascii="Harmonia Sans W1G" w:eastAsia="Harmonia Sans W1G" w:hAnsi="Harmonia Sans W1G" w:cstheme="majorHAnsi"/>
          <w:sz w:val="18"/>
          <w:szCs w:val="18"/>
          <w:lang w:val="cs-CZ" w:bidi="cs-CZ"/>
        </w:rPr>
        <w:t xml:space="preserve"> Vašich osobních údajů po zákonem stanovenou dobu uchovávání (viz oddíl 3.). Údaje podléhající anonymizaci zahrnují Vaše zdravotní údaje, které od Vás shromažďujeme při poskytování lékařské péče. </w:t>
      </w:r>
      <w:r w:rsidRPr="00BB6732">
        <w:rPr>
          <w:rFonts w:ascii="Harmonia Sans W1G" w:eastAsia="Harmonia Sans W1G" w:hAnsi="Harmonia Sans W1G" w:cstheme="majorHAnsi"/>
          <w:sz w:val="18"/>
          <w:szCs w:val="18"/>
          <w:lang w:val="cs-CZ" w:bidi="cs-CZ"/>
        </w:rPr>
        <w:t>Soubor údajů zahrnuje jak vaše osobní údaje shromážděné v minulosti, tak osobní údaje, které získáme v budoucnu, pokud budete využívat naše lékařské služby. Podle bodu 7.1 máte právo požádat o přístup k vašim osobním údajům.</w:t>
      </w:r>
    </w:p>
    <w:p w14:paraId="5D4CE172" w14:textId="77777777" w:rsidR="0007336E" w:rsidRPr="00B1768D" w:rsidRDefault="0007336E" w:rsidP="0007336E">
      <w:pPr>
        <w:pStyle w:val="Zkladntext"/>
        <w:spacing w:after="120"/>
        <w:ind w:left="7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Anonymizace osobních údajů spočívá v procesu aplikovaném na osobní údaje (nebo soubor osobních údajů), který znemožňuje osobě</w:t>
      </w:r>
      <w:r>
        <w:rPr>
          <w:rFonts w:ascii="Harmonia Sans W1G" w:eastAsia="Harmonia Sans W1G" w:hAnsi="Harmonia Sans W1G" w:cstheme="majorHAnsi"/>
          <w:sz w:val="18"/>
          <w:szCs w:val="18"/>
          <w:lang w:val="cs-CZ" w:bidi="cs-CZ"/>
        </w:rPr>
        <w:t>, která</w:t>
      </w:r>
      <w:r w:rsidRPr="008A4791">
        <w:rPr>
          <w:rFonts w:ascii="Harmonia Sans W1G" w:eastAsia="Harmonia Sans W1G" w:hAnsi="Harmonia Sans W1G" w:cstheme="majorHAnsi"/>
          <w:sz w:val="18"/>
          <w:szCs w:val="18"/>
          <w:lang w:val="cs-CZ" w:bidi="cs-CZ"/>
        </w:rPr>
        <w:t xml:space="preserve"> s údaji pracuj</w:t>
      </w:r>
      <w:r>
        <w:rPr>
          <w:rFonts w:ascii="Harmonia Sans W1G" w:eastAsia="Harmonia Sans W1G" w:hAnsi="Harmonia Sans W1G" w:cstheme="majorHAnsi"/>
          <w:sz w:val="18"/>
          <w:szCs w:val="18"/>
          <w:lang w:val="cs-CZ" w:bidi="cs-CZ"/>
        </w:rPr>
        <w:t>e,</w:t>
      </w:r>
      <w:r w:rsidRPr="008A4791">
        <w:rPr>
          <w:rFonts w:ascii="Harmonia Sans W1G" w:eastAsia="Harmonia Sans W1G" w:hAnsi="Harmonia Sans W1G" w:cstheme="majorHAnsi"/>
          <w:sz w:val="18"/>
          <w:szCs w:val="18"/>
          <w:lang w:val="cs-CZ" w:bidi="cs-CZ"/>
        </w:rPr>
        <w:t xml:space="preserve"> identifikovat osobu, které tyto osobní údaje původně náleží. Díky tomu při práci s anonymizovanými údaji zůstáváte anonymní. </w:t>
      </w:r>
    </w:p>
    <w:p w14:paraId="6971C820" w14:textId="77777777" w:rsidR="0007336E" w:rsidRPr="00B1768D" w:rsidRDefault="0007336E" w:rsidP="0007336E">
      <w:pPr>
        <w:pStyle w:val="Zkladntext"/>
        <w:spacing w:after="120"/>
        <w:ind w:left="720"/>
        <w:rPr>
          <w:rFonts w:ascii="Harmonia Sans W1G" w:hAnsi="Harmonia Sans W1G" w:cstheme="majorHAnsi"/>
          <w:sz w:val="18"/>
          <w:szCs w:val="18"/>
          <w:u w:val="single"/>
          <w:lang w:val="cs-CZ"/>
        </w:rPr>
      </w:pPr>
      <w:r w:rsidRPr="008A4791">
        <w:rPr>
          <w:rFonts w:ascii="Harmonia Sans W1G" w:eastAsia="Harmonia Sans W1G" w:hAnsi="Harmonia Sans W1G" w:cstheme="majorHAnsi"/>
          <w:sz w:val="18"/>
          <w:szCs w:val="18"/>
          <w:lang w:val="cs-CZ" w:bidi="cs-CZ"/>
        </w:rPr>
        <w:t xml:space="preserve">Rádi bychom Vaše anonymizované údaje použili pro naše účely výzkumné, vývojové, vzdělávací, statistické a obchodní, nebo je sdíleli s třetími stranami za úplatu nebo bezúplatně. Naše partnery i způsob anonymizace si pečlivě vybíráme, abychom minimalizovali rizika související s užíváním Vašich anonymizovaných údajů. </w:t>
      </w:r>
    </w:p>
    <w:p w14:paraId="4D175B2D" w14:textId="77777777" w:rsidR="0007336E" w:rsidRPr="00B1768D" w:rsidRDefault="0007336E" w:rsidP="0007336E">
      <w:pPr>
        <w:pStyle w:val="Zkladntext"/>
        <w:spacing w:after="120"/>
        <w:ind w:left="720"/>
        <w:rPr>
          <w:rFonts w:ascii="Harmonia Sans W1G" w:hAnsi="Harmonia Sans W1G" w:cstheme="majorHAnsi"/>
          <w:sz w:val="18"/>
          <w:szCs w:val="18"/>
          <w:lang w:val="cs-CZ"/>
        </w:rPr>
      </w:pPr>
    </w:p>
    <w:p w14:paraId="1411A83D" w14:textId="77777777" w:rsidR="0007336E" w:rsidRPr="00B1768D" w:rsidRDefault="0007336E" w:rsidP="0007336E">
      <w:pPr>
        <w:pStyle w:val="Zkladntext"/>
        <w:tabs>
          <w:tab w:val="left" w:pos="4050"/>
        </w:tabs>
        <w:spacing w:after="120"/>
        <w:outlineLvl w:val="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Pokud později změníte názor, můžete svůj souhlas kdykoliv bezplatně odvolat, což nebude mít žádný dopad na lékařskou péči, kterou Vám poskytujeme. Svůj souhlas můžete odvolat tím, že kontaktujete našeho Pověřence pro ochranu osobních údajů (kontaktní údaje naleznete v oddílu </w:t>
      </w:r>
      <w:r w:rsidRPr="008A4791">
        <w:rPr>
          <w:rFonts w:ascii="Harmonia Sans W1G" w:eastAsia="Harmonia Sans W1G" w:hAnsi="Harmonia Sans W1G" w:cstheme="majorHAnsi"/>
          <w:sz w:val="18"/>
          <w:szCs w:val="18"/>
          <w:lang w:val="cs-CZ" w:bidi="cs-CZ"/>
        </w:rPr>
        <w:fldChar w:fldCharType="begin"/>
      </w:r>
      <w:r w:rsidRPr="008A4791">
        <w:rPr>
          <w:rFonts w:ascii="Harmonia Sans W1G" w:eastAsia="Harmonia Sans W1G" w:hAnsi="Harmonia Sans W1G" w:cstheme="majorHAnsi"/>
          <w:sz w:val="18"/>
          <w:szCs w:val="18"/>
          <w:lang w:val="cs-CZ" w:bidi="cs-CZ"/>
        </w:rPr>
        <w:instrText xml:space="preserve"> REF _Ref530559091 \r \h  \* MERGEFORMAT </w:instrText>
      </w:r>
      <w:r w:rsidRPr="008A4791">
        <w:rPr>
          <w:rFonts w:ascii="Harmonia Sans W1G" w:eastAsia="Harmonia Sans W1G" w:hAnsi="Harmonia Sans W1G" w:cstheme="majorHAnsi"/>
          <w:sz w:val="18"/>
          <w:szCs w:val="18"/>
          <w:lang w:val="cs-CZ" w:bidi="cs-CZ"/>
        </w:rPr>
      </w:r>
      <w:r w:rsidRPr="008A4791">
        <w:rPr>
          <w:rFonts w:ascii="Harmonia Sans W1G" w:eastAsia="Harmonia Sans W1G" w:hAnsi="Harmonia Sans W1G" w:cstheme="majorHAnsi"/>
          <w:sz w:val="18"/>
          <w:szCs w:val="18"/>
          <w:lang w:val="cs-CZ" w:bidi="cs-CZ"/>
        </w:rPr>
        <w:fldChar w:fldCharType="separate"/>
      </w:r>
      <w:r>
        <w:rPr>
          <w:rFonts w:ascii="Harmonia Sans W1G" w:eastAsia="Harmonia Sans W1G" w:hAnsi="Harmonia Sans W1G" w:cstheme="majorHAnsi"/>
          <w:sz w:val="18"/>
          <w:szCs w:val="18"/>
          <w:lang w:val="cs-CZ" w:bidi="cs-CZ"/>
        </w:rPr>
        <w:t>9</w:t>
      </w:r>
      <w:r w:rsidRPr="008A4791">
        <w:rPr>
          <w:rFonts w:ascii="Harmonia Sans W1G" w:eastAsia="Harmonia Sans W1G" w:hAnsi="Harmonia Sans W1G" w:cstheme="majorHAnsi"/>
          <w:sz w:val="18"/>
          <w:szCs w:val="18"/>
          <w:lang w:val="cs-CZ" w:bidi="cs-CZ"/>
        </w:rPr>
        <w:fldChar w:fldCharType="end"/>
      </w:r>
      <w:r w:rsidRPr="008A4791">
        <w:rPr>
          <w:rFonts w:ascii="Harmonia Sans W1G" w:eastAsia="Harmonia Sans W1G" w:hAnsi="Harmonia Sans W1G" w:cstheme="majorHAnsi"/>
          <w:sz w:val="18"/>
          <w:szCs w:val="18"/>
          <w:lang w:val="cs-CZ" w:bidi="cs-CZ"/>
        </w:rPr>
        <w:t xml:space="preserve"> níže). Vezměte na vědomí, že odvolání Vašeho souhlasu nebude mít dopad na zákonnost předchozího zpracovávání na základě Vašeho souhlasu před jeho odvoláním.</w:t>
      </w:r>
    </w:p>
    <w:p w14:paraId="046FEC4E" w14:textId="77777777" w:rsidR="0007336E" w:rsidRPr="008A4791"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eastAsia="Harmonia Sans W1G" w:hAnsi="Harmonia Sans W1G" w:cstheme="majorHAnsi"/>
          <w:b/>
          <w:sz w:val="18"/>
          <w:szCs w:val="18"/>
          <w:lang w:val="cs-CZ" w:bidi="cs-CZ"/>
        </w:rPr>
        <w:t xml:space="preserve">Údaje, které zpracováváme </w:t>
      </w:r>
    </w:p>
    <w:p w14:paraId="54C90C08" w14:textId="77777777" w:rsidR="0007336E" w:rsidRPr="008A4791" w:rsidRDefault="0007336E" w:rsidP="0007336E">
      <w:pPr>
        <w:pStyle w:val="Zkladntext"/>
        <w:tabs>
          <w:tab w:val="left" w:pos="4050"/>
        </w:tabs>
        <w:spacing w:after="12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Během Vašeho vztahu se společností Affidea získáváme osobní údaje ze tří zdrojů: (1) od Vás, (2) od ostatních a (3) z naší lékařské činnosti.</w:t>
      </w:r>
    </w:p>
    <w:p w14:paraId="3FDF6260"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b/>
          <w:sz w:val="18"/>
          <w:szCs w:val="18"/>
          <w:lang w:val="cs-CZ" w:bidi="cs-CZ"/>
        </w:rPr>
        <w:t>(1)</w:t>
      </w:r>
      <w:r w:rsidRPr="008A4791">
        <w:rPr>
          <w:rFonts w:ascii="Harmonia Sans W1G" w:eastAsia="Harmonia Sans W1G" w:hAnsi="Harmonia Sans W1G" w:cstheme="majorHAnsi"/>
          <w:sz w:val="18"/>
          <w:szCs w:val="18"/>
          <w:lang w:val="cs-CZ" w:bidi="cs-CZ"/>
        </w:rPr>
        <w:t xml:space="preserve"> Abychom Vám mohli poskytnout lékařskou péči, žádáme Vás o poskytnutí základních osobních údajů (zejména osobních identifikačních údajů), platebních údajů a údajů o pojištění (údaje, které jsou potřebné k zaplacení našich služeb) a Vašich zdravotních údajů (zejména informace o Vašem zdravotním stavu). Pokud se rozhodnete předat nám k užívání Vaše předchozí snímky a lékařské zprávy, uložíme je a zpracujeme v našich systémech za účelem lékařské diagnostiky a/nebo léčby. Pokud dobrovolně poskytnete údaje o Vašich nejbližších příbuzných nebo rodině, použijeme tyto údaje pouze v případě, že se nám nepodaří Vás kontaktovat, nebo v mimořádné situaci.</w:t>
      </w:r>
    </w:p>
    <w:p w14:paraId="77CDE40C"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b/>
          <w:sz w:val="18"/>
          <w:szCs w:val="18"/>
          <w:lang w:val="cs-CZ" w:bidi="cs-CZ"/>
        </w:rPr>
        <w:t>(2)</w:t>
      </w:r>
      <w:r w:rsidRPr="008A4791">
        <w:rPr>
          <w:rFonts w:ascii="Harmonia Sans W1G" w:eastAsia="Harmonia Sans W1G" w:hAnsi="Harmonia Sans W1G" w:cstheme="majorHAnsi"/>
          <w:sz w:val="18"/>
          <w:szCs w:val="18"/>
          <w:lang w:val="cs-CZ" w:bidi="cs-CZ"/>
        </w:rPr>
        <w:t xml:space="preserve"> Od ostatních shromažďujeme osobní údaje v následujících případech:</w:t>
      </w:r>
    </w:p>
    <w:p w14:paraId="30B2A522" w14:textId="77777777" w:rsidR="0007336E" w:rsidRPr="00B1768D" w:rsidRDefault="0007336E" w:rsidP="0007336E">
      <w:pPr>
        <w:pStyle w:val="Zkladntext"/>
        <w:numPr>
          <w:ilvl w:val="0"/>
          <w:numId w:val="18"/>
        </w:numPr>
        <w:tabs>
          <w:tab w:val="left" w:pos="4050"/>
        </w:tabs>
        <w:spacing w:after="120"/>
        <w:ind w:left="540" w:hanging="270"/>
        <w:rPr>
          <w:rFonts w:ascii="Harmonia Sans W1G" w:hAnsi="Harmonia Sans W1G" w:cstheme="majorHAnsi"/>
          <w:sz w:val="18"/>
          <w:szCs w:val="18"/>
          <w:lang w:val="cs-CZ"/>
        </w:rPr>
      </w:pPr>
      <w:r>
        <w:rPr>
          <w:rFonts w:ascii="Harmonia Sans W1G" w:eastAsia="Harmonia Sans W1G" w:hAnsi="Harmonia Sans W1G" w:cstheme="majorHAnsi"/>
          <w:sz w:val="18"/>
          <w:szCs w:val="18"/>
          <w:lang w:val="cs-CZ" w:bidi="cs-CZ"/>
        </w:rPr>
        <w:t>p</w:t>
      </w:r>
      <w:r w:rsidRPr="008A4791">
        <w:rPr>
          <w:rFonts w:ascii="Harmonia Sans W1G" w:eastAsia="Harmonia Sans W1G" w:hAnsi="Harmonia Sans W1G" w:cstheme="majorHAnsi"/>
          <w:sz w:val="18"/>
          <w:szCs w:val="18"/>
          <w:lang w:val="cs-CZ" w:bidi="cs-CZ"/>
        </w:rPr>
        <w:t xml:space="preserve">okud Vás na naši </w:t>
      </w:r>
      <w:r>
        <w:rPr>
          <w:rFonts w:ascii="Harmonia Sans W1G" w:eastAsia="Harmonia Sans W1G" w:hAnsi="Harmonia Sans W1G" w:cstheme="majorHAnsi"/>
          <w:sz w:val="18"/>
          <w:szCs w:val="18"/>
          <w:lang w:val="cs-CZ" w:bidi="cs-CZ"/>
        </w:rPr>
        <w:t>poli</w:t>
      </w:r>
      <w:r w:rsidRPr="008A4791">
        <w:rPr>
          <w:rFonts w:ascii="Harmonia Sans W1G" w:eastAsia="Harmonia Sans W1G" w:hAnsi="Harmonia Sans W1G" w:cstheme="majorHAnsi"/>
          <w:sz w:val="18"/>
          <w:szCs w:val="18"/>
          <w:lang w:val="cs-CZ" w:bidi="cs-CZ"/>
        </w:rPr>
        <w:t>kliniku poslal poskytovatel lékařské péče (doporučující lékař nebo nemocnice), poradíme se, pokud je to nezbytné, s touto osobou o Vašem zdravotním stavu a/nebo léčbě, abychom Vám mohli poskytnout tu nejvhodnější lékařskou péči</w:t>
      </w:r>
      <w:r>
        <w:rPr>
          <w:rFonts w:ascii="Harmonia Sans W1G" w:eastAsia="Harmonia Sans W1G" w:hAnsi="Harmonia Sans W1G" w:cstheme="majorHAnsi"/>
          <w:sz w:val="18"/>
          <w:szCs w:val="18"/>
          <w:lang w:val="cs-CZ" w:bidi="cs-CZ"/>
        </w:rPr>
        <w:t>;</w:t>
      </w:r>
    </w:p>
    <w:p w14:paraId="5075DE18" w14:textId="77777777" w:rsidR="0007336E" w:rsidRPr="00B1768D" w:rsidRDefault="0007336E" w:rsidP="0007336E">
      <w:pPr>
        <w:pStyle w:val="Zkladntext"/>
        <w:numPr>
          <w:ilvl w:val="0"/>
          <w:numId w:val="18"/>
        </w:numPr>
        <w:tabs>
          <w:tab w:val="left" w:pos="4050"/>
        </w:tabs>
        <w:spacing w:after="120"/>
        <w:ind w:left="540" w:hanging="270"/>
        <w:rPr>
          <w:rFonts w:ascii="Harmonia Sans W1G" w:hAnsi="Harmonia Sans W1G" w:cstheme="majorHAnsi"/>
          <w:sz w:val="18"/>
          <w:szCs w:val="18"/>
          <w:lang w:val="cs-CZ"/>
        </w:rPr>
      </w:pPr>
      <w:r>
        <w:rPr>
          <w:rFonts w:ascii="Harmonia Sans W1G" w:eastAsia="Harmonia Sans W1G" w:hAnsi="Harmonia Sans W1G" w:cstheme="majorHAnsi"/>
          <w:sz w:val="18"/>
          <w:szCs w:val="18"/>
          <w:lang w:val="cs-CZ" w:bidi="cs-CZ"/>
        </w:rPr>
        <w:t>p</w:t>
      </w:r>
      <w:r w:rsidRPr="008A4791">
        <w:rPr>
          <w:rFonts w:ascii="Harmonia Sans W1G" w:eastAsia="Harmonia Sans W1G" w:hAnsi="Harmonia Sans W1G" w:cstheme="majorHAnsi"/>
          <w:sz w:val="18"/>
          <w:szCs w:val="18"/>
          <w:lang w:val="cs-CZ" w:bidi="cs-CZ"/>
        </w:rPr>
        <w:t xml:space="preserve">okud je lékařská péče, kterou vám poskytujeme, </w:t>
      </w:r>
      <w:r>
        <w:rPr>
          <w:rFonts w:ascii="Harmonia Sans W1G" w:eastAsia="Harmonia Sans W1G" w:hAnsi="Harmonia Sans W1G" w:cstheme="majorHAnsi"/>
          <w:sz w:val="18"/>
          <w:szCs w:val="18"/>
          <w:lang w:val="cs-CZ" w:bidi="cs-CZ"/>
        </w:rPr>
        <w:t>hrazena</w:t>
      </w:r>
      <w:r w:rsidRPr="008A4791">
        <w:rPr>
          <w:rFonts w:ascii="Harmonia Sans W1G" w:eastAsia="Harmonia Sans W1G" w:hAnsi="Harmonia Sans W1G" w:cstheme="majorHAnsi"/>
          <w:sz w:val="18"/>
          <w:szCs w:val="18"/>
          <w:lang w:val="cs-CZ" w:bidi="cs-CZ"/>
        </w:rPr>
        <w:t xml:space="preserve"> zdravotní pojišťovnou (veřejnou či soukromou), budeme za účelem poskytování lékařské péče vyžadovat od pojišťovny informace o Vašem pojištění. </w:t>
      </w:r>
    </w:p>
    <w:p w14:paraId="54D62944"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b/>
          <w:sz w:val="18"/>
          <w:szCs w:val="18"/>
          <w:lang w:val="cs-CZ" w:bidi="cs-CZ"/>
        </w:rPr>
        <w:t>(3)</w:t>
      </w:r>
      <w:r w:rsidRPr="008A4791">
        <w:rPr>
          <w:rFonts w:ascii="Harmonia Sans W1G" w:eastAsia="Harmonia Sans W1G" w:hAnsi="Harmonia Sans W1G" w:cstheme="majorHAnsi"/>
          <w:sz w:val="18"/>
          <w:szCs w:val="18"/>
          <w:lang w:val="cs-CZ" w:bidi="cs-CZ"/>
        </w:rPr>
        <w:t xml:space="preserve"> Při poskytování lékařské péče vypracováváme o Vás zdravotní údaje. Jako poskytovatel lékařských služeb je společnost Affidea ze zákona povinna pečlivě dokumentovat veškeré poskytované služby. </w:t>
      </w:r>
    </w:p>
    <w:p w14:paraId="36F9FAC8"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Další informace o údajích, které zpracováváme, naleznete v příloze tohoto oznámení ne</w:t>
      </w:r>
      <w:r>
        <w:rPr>
          <w:rFonts w:ascii="Harmonia Sans W1G" w:eastAsia="Harmonia Sans W1G" w:hAnsi="Harmonia Sans W1G" w:cstheme="majorHAnsi"/>
          <w:sz w:val="18"/>
          <w:szCs w:val="18"/>
          <w:lang w:val="cs-CZ" w:bidi="cs-CZ"/>
        </w:rPr>
        <w:t>bo se zeptejte na naší recepci</w:t>
      </w:r>
      <w:r w:rsidRPr="008A4791">
        <w:rPr>
          <w:rFonts w:ascii="Harmonia Sans W1G" w:eastAsia="Harmonia Sans W1G" w:hAnsi="Harmonia Sans W1G" w:cstheme="majorHAnsi"/>
          <w:sz w:val="18"/>
          <w:szCs w:val="18"/>
          <w:lang w:val="cs-CZ" w:bidi="cs-CZ"/>
        </w:rPr>
        <w:t>.</w:t>
      </w:r>
    </w:p>
    <w:p w14:paraId="2F16A5C5" w14:textId="77777777" w:rsidR="0007336E" w:rsidRPr="008A4791"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eastAsia="Harmonia Sans W1G" w:hAnsi="Harmonia Sans W1G" w:cstheme="majorHAnsi"/>
          <w:b/>
          <w:sz w:val="18"/>
          <w:szCs w:val="18"/>
          <w:lang w:val="cs-CZ" w:bidi="cs-CZ"/>
        </w:rPr>
        <w:t xml:space="preserve">Jak dlouho uchováváme Vaše údaje </w:t>
      </w:r>
    </w:p>
    <w:p w14:paraId="12E24B9D"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Společnost Affidea uchovává Vaše osobní údaje po dobu potřebnou k poskytování lékařské péče a dodržování platných lékařských, daňových, účetních nebo jiných legislativních požadavků. Vaše údaje vymažeme nebo anonymizujeme poté, co vyprší náš právní závazek pro jejich uchovávání. Společnost Affidea nebude Vaše údaje vymazávat, pokud existuje další účel pro uchování uvedených dat. Například v případě právního řízení nebo obraně proti němu. V takovýchto případech údaje budeme uchovávat tak dlouho, jak bude třeba pro tento další účel zpracovávání. V případě uplatňování nároku to je do úplného vyřešení takového případu. </w:t>
      </w:r>
    </w:p>
    <w:p w14:paraId="0E7B7FBC"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Další údaje o tom, po jakou dobu Vaše údaje uchováváme, naleznete v příloze tohoto oznámení, případně se zeptejte na naší recepci.</w:t>
      </w:r>
    </w:p>
    <w:p w14:paraId="32DFFD87" w14:textId="77777777" w:rsidR="0007336E" w:rsidRPr="00B1768D"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lang w:val="cs-CZ"/>
        </w:rPr>
      </w:pPr>
      <w:r w:rsidRPr="008A4791">
        <w:rPr>
          <w:rFonts w:ascii="Harmonia Sans W1G" w:eastAsia="Harmonia Sans W1G" w:hAnsi="Harmonia Sans W1G" w:cstheme="majorHAnsi"/>
          <w:b/>
          <w:sz w:val="18"/>
          <w:szCs w:val="18"/>
          <w:lang w:val="cs-CZ" w:bidi="cs-CZ"/>
        </w:rPr>
        <w:t xml:space="preserve">S kým Vaše osobní údaje sdílíme </w:t>
      </w:r>
    </w:p>
    <w:p w14:paraId="560E00A7"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Během Vašeho vztahu se společností Affidea sdílíme Vaše osobní údaje se třemi různými typy příjemců: (1) s námi instruovanými poskytovateli, (2) s nezávislými poskytovateli a (3) s lidmi, se kterými sdílíme Vaše údaje na Vaši žádost.</w:t>
      </w:r>
    </w:p>
    <w:p w14:paraId="723BF3FC"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b/>
          <w:sz w:val="18"/>
          <w:szCs w:val="18"/>
          <w:lang w:val="cs-CZ" w:bidi="cs-CZ"/>
        </w:rPr>
        <w:t>(1)</w:t>
      </w:r>
      <w:r w:rsidRPr="008A4791">
        <w:rPr>
          <w:rFonts w:ascii="Harmonia Sans W1G" w:eastAsia="Harmonia Sans W1G" w:hAnsi="Harmonia Sans W1G" w:cstheme="majorHAnsi"/>
          <w:sz w:val="18"/>
          <w:szCs w:val="18"/>
          <w:lang w:val="cs-CZ" w:bidi="cs-CZ"/>
        </w:rPr>
        <w:t xml:space="preserve"> Využíváme poskytovatele služeb (takzvané zpracovatele údajů), kteří nám pomáhají se zpracováváním osobních informací, které získáváme a shromažďujeme (například prodejci lékařského a finančního softwaru a smluvní zdravotníci). Zpracovatelé </w:t>
      </w:r>
      <w:r w:rsidRPr="008A4791">
        <w:rPr>
          <w:rFonts w:ascii="Harmonia Sans W1G" w:eastAsia="Harmonia Sans W1G" w:hAnsi="Harmonia Sans W1G" w:cstheme="majorHAnsi"/>
          <w:sz w:val="18"/>
          <w:szCs w:val="18"/>
          <w:lang w:val="cs-CZ" w:bidi="cs-CZ"/>
        </w:rPr>
        <w:lastRenderedPageBreak/>
        <w:t xml:space="preserve">údajů jednají jménem společnosti Affidea na základě našich písemných pokynů. Sdílíme pouze takové údaje, které jsou naprosto nezbytné. </w:t>
      </w:r>
    </w:p>
    <w:p w14:paraId="010C0B47"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b/>
          <w:sz w:val="18"/>
          <w:szCs w:val="18"/>
          <w:lang w:val="cs-CZ" w:bidi="cs-CZ"/>
        </w:rPr>
        <w:t>(2)</w:t>
      </w:r>
      <w:r w:rsidRPr="008A4791">
        <w:rPr>
          <w:rFonts w:ascii="Harmonia Sans W1G" w:eastAsia="Harmonia Sans W1G" w:hAnsi="Harmonia Sans W1G" w:cstheme="majorHAnsi"/>
          <w:sz w:val="18"/>
          <w:szCs w:val="18"/>
          <w:lang w:val="cs-CZ" w:bidi="cs-CZ"/>
        </w:rPr>
        <w:t xml:space="preserve"> Se třetími stranami (s nezávislými příjemci) sdílíme Vaše osobní údaje v následujících případech:</w:t>
      </w:r>
    </w:p>
    <w:p w14:paraId="461958AB" w14:textId="77777777" w:rsidR="0007336E" w:rsidRPr="008A4791" w:rsidRDefault="0007336E" w:rsidP="0007336E">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Pokud to vyžaduje zákon.</w:t>
      </w:r>
    </w:p>
    <w:p w14:paraId="556B629A" w14:textId="77777777" w:rsidR="0007336E" w:rsidRPr="008A4791" w:rsidRDefault="0007336E" w:rsidP="0007336E">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Pokud to vyžaduje smlouva, ve které jste smluvní stranou (například smlouva o zdravotním pojištění).</w:t>
      </w:r>
    </w:p>
    <w:p w14:paraId="13B28205" w14:textId="77777777" w:rsidR="0007336E" w:rsidRPr="008A4791" w:rsidRDefault="0007336E" w:rsidP="0007336E">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Pokud je to ve Vašem životně důležitém zájmu (v naléhavých případech), budeme sdílet Vaše zdravotní údaje s dalšími zdravotníky.</w:t>
      </w:r>
    </w:p>
    <w:p w14:paraId="4232A5A6" w14:textId="77777777" w:rsidR="0007336E" w:rsidRPr="008A4791" w:rsidRDefault="0007336E" w:rsidP="0007336E">
      <w:pPr>
        <w:pStyle w:val="Zkladntext"/>
        <w:tabs>
          <w:tab w:val="left" w:pos="4050"/>
        </w:tabs>
        <w:spacing w:after="12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Sdílíme pouze takové údaje, které jsou naprosto nezbytné.</w:t>
      </w:r>
    </w:p>
    <w:p w14:paraId="2C09B51C"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b/>
          <w:sz w:val="18"/>
          <w:szCs w:val="18"/>
          <w:lang w:val="cs-CZ" w:bidi="cs-CZ"/>
        </w:rPr>
        <w:t>(3)</w:t>
      </w:r>
      <w:r w:rsidRPr="008A4791">
        <w:rPr>
          <w:rFonts w:ascii="Harmonia Sans W1G" w:eastAsia="Harmonia Sans W1G" w:hAnsi="Harmonia Sans W1G" w:cstheme="majorHAnsi"/>
          <w:sz w:val="18"/>
          <w:szCs w:val="18"/>
          <w:lang w:val="cs-CZ" w:bidi="cs-CZ"/>
        </w:rPr>
        <w:t xml:space="preserve"> Můžete požádat o zaslání Vašich zdravotních údajů doporučujícímu či praktickému lékaři.  Zpracovatelské činnosti příjemců třetích stran jsou mimo naši kontrolu a odpovědnost. Proto Vám doporučujeme si nejprve od takovýchto třetích stran zjistit, jak budou Vaše osobní údaje zpracovávat. Pokud si přejete, abychom Vaše zdravotní údaje sdíleli s dalšími zdravotníky, požádáme Vás o vyplnění zvláštního formuláře o souhlasu dostupného na naší recepci. </w:t>
      </w:r>
    </w:p>
    <w:p w14:paraId="0B75CAEB"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Další informace ohledně příjemců Vašich osobních údajů naleznete v příloze tohoto oznámení, případně se zeptejte na naší recepci.</w:t>
      </w:r>
    </w:p>
    <w:p w14:paraId="40F64162" w14:textId="77777777" w:rsidR="0007336E" w:rsidRPr="008A4791"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eastAsia="Harmonia Sans W1G" w:hAnsi="Harmonia Sans W1G" w:cstheme="majorHAnsi"/>
          <w:b/>
          <w:sz w:val="18"/>
          <w:szCs w:val="18"/>
          <w:lang w:val="cs-CZ" w:bidi="cs-CZ"/>
        </w:rPr>
        <w:t>Mezinárodní přenosy údajů</w:t>
      </w:r>
    </w:p>
    <w:p w14:paraId="4237264A" w14:textId="754C7784" w:rsidR="0007336E" w:rsidRDefault="0007336E" w:rsidP="0007336E">
      <w:pPr>
        <w:pStyle w:val="Zkladntext"/>
        <w:spacing w:after="60"/>
        <w:rPr>
          <w:rFonts w:ascii="Harmonia Sans W1G" w:eastAsia="Harmonia Sans W1G" w:hAnsi="Harmonia Sans W1G" w:cstheme="majorHAnsi"/>
          <w:b/>
          <w:sz w:val="18"/>
          <w:szCs w:val="18"/>
          <w:lang w:val="cs-CZ" w:bidi="cs-CZ"/>
        </w:rPr>
      </w:pPr>
      <w:r w:rsidRPr="00DD3912">
        <w:rPr>
          <w:rFonts w:ascii="Harmonia Sans W1G" w:eastAsia="Harmonia Sans W1G" w:hAnsi="Harmonia Sans W1G" w:cstheme="majorHAnsi"/>
          <w:sz w:val="18"/>
          <w:szCs w:val="18"/>
          <w:lang w:val="cs-CZ" w:bidi="cs-CZ"/>
        </w:rPr>
        <w:t xml:space="preserve">Může nastat případ, kdy bude nezbytné sdílet Vaše osobní údaje s příjemci mimo Evropský hospodářský prostor („EHP“). Některé země jsou Evropskou komisí považovány za země s adekvátní ochranou, a tudíž je k nim přistupováno jako k zemím v rámci EHP. Předtím, než jsou Vaše údaje přenášeny mimo EHP (nebo mimo země s adekvátní ochranou), jsou anonymizovány nebo zabezpečeny, obvykle za použití standardních smluvních doložek schválených Evropskou komisí. Příloha k tomuto oznámení obsahuje informace o běžných přenosech údajů a o opatřeních, která užíváme v případě, když jsou jakékoliv údaje přenášeny v identifikovatelné podobě. Více informací o standardních smluvních doložkách naleznete </w:t>
      </w:r>
      <w:hyperlink r:id="rId11" w:history="1">
        <w:r w:rsidRPr="001368C6">
          <w:rPr>
            <w:rStyle w:val="Hypertextovodkaz"/>
            <w:rFonts w:ascii="Harmonia Sans W1G" w:eastAsia="Harmonia Sans W1G" w:hAnsi="Harmonia Sans W1G" w:cstheme="majorHAnsi"/>
            <w:sz w:val="18"/>
            <w:szCs w:val="18"/>
            <w:lang w:val="cs-CZ" w:bidi="cs-CZ"/>
          </w:rPr>
          <w:t>zde</w:t>
        </w:r>
      </w:hyperlink>
      <w:r w:rsidR="003F4AB2">
        <w:t xml:space="preserve"> </w:t>
      </w:r>
      <w:r w:rsidR="003F4AB2" w:rsidRPr="003F4AB2">
        <w:rPr>
          <w:rFonts w:ascii="Harmonia Sans W1G" w:eastAsia="Harmonia Sans W1G" w:hAnsi="Harmonia Sans W1G" w:cstheme="majorHAnsi"/>
          <w:sz w:val="18"/>
          <w:szCs w:val="18"/>
          <w:lang w:val="cs-CZ" w:bidi="cs-CZ"/>
        </w:rPr>
        <w:t>(https://uoou.gov.cz/)</w:t>
      </w:r>
      <w:r w:rsidRPr="001368C6">
        <w:rPr>
          <w:rFonts w:ascii="Harmonia Sans W1G" w:eastAsia="Harmonia Sans W1G" w:hAnsi="Harmonia Sans W1G" w:cstheme="majorHAnsi"/>
          <w:sz w:val="18"/>
          <w:szCs w:val="18"/>
          <w:lang w:val="cs-CZ" w:bidi="cs-CZ"/>
        </w:rPr>
        <w:t>.</w:t>
      </w:r>
      <w:r w:rsidRPr="00DD3912">
        <w:rPr>
          <w:rFonts w:ascii="Harmonia Sans W1G" w:eastAsia="Harmonia Sans W1G" w:hAnsi="Harmonia Sans W1G" w:cstheme="majorHAnsi"/>
          <w:sz w:val="18"/>
          <w:szCs w:val="18"/>
          <w:lang w:val="cs-CZ" w:bidi="cs-CZ"/>
        </w:rPr>
        <w:t xml:space="preserve"> Více informací o zemích s adekvátní ochranou naleznete </w:t>
      </w:r>
      <w:hyperlink r:id="rId12" w:history="1">
        <w:r w:rsidRPr="0040566D">
          <w:rPr>
            <w:rStyle w:val="Hypertextovodkaz"/>
            <w:rFonts w:ascii="Harmonia Sans W1G" w:eastAsia="Harmonia Sans W1G" w:hAnsi="Harmonia Sans W1G" w:cstheme="majorHAnsi"/>
            <w:sz w:val="18"/>
            <w:szCs w:val="18"/>
            <w:lang w:val="cs-CZ" w:bidi="cs-CZ"/>
          </w:rPr>
          <w:t>zde</w:t>
        </w:r>
      </w:hyperlink>
      <w:r w:rsidR="003F4AB2">
        <w:t xml:space="preserve"> </w:t>
      </w:r>
      <w:r w:rsidR="003F4AB2" w:rsidRPr="003F4AB2">
        <w:rPr>
          <w:rFonts w:ascii="Harmonia Sans W1G" w:eastAsia="Harmonia Sans W1G" w:hAnsi="Harmonia Sans W1G" w:cstheme="majorHAnsi"/>
          <w:sz w:val="18"/>
          <w:szCs w:val="18"/>
          <w:lang w:val="cs-CZ" w:bidi="cs-CZ"/>
        </w:rPr>
        <w:t>(https://uoou.gov.cz/)</w:t>
      </w:r>
      <w:r w:rsidR="003F4AB2" w:rsidRPr="001368C6">
        <w:rPr>
          <w:rFonts w:ascii="Harmonia Sans W1G" w:eastAsia="Harmonia Sans W1G" w:hAnsi="Harmonia Sans W1G" w:cstheme="majorHAnsi"/>
          <w:sz w:val="18"/>
          <w:szCs w:val="18"/>
          <w:lang w:val="cs-CZ" w:bidi="cs-CZ"/>
        </w:rPr>
        <w:t>.</w:t>
      </w:r>
      <w:r w:rsidRPr="008A4791">
        <w:rPr>
          <w:rFonts w:ascii="Harmonia Sans W1G" w:eastAsia="Harmonia Sans W1G" w:hAnsi="Harmonia Sans W1G" w:cstheme="majorHAnsi"/>
          <w:b/>
          <w:sz w:val="18"/>
          <w:szCs w:val="18"/>
          <w:lang w:val="cs-CZ" w:bidi="cs-CZ"/>
        </w:rPr>
        <w:t xml:space="preserve"> </w:t>
      </w:r>
    </w:p>
    <w:p w14:paraId="58C4CEFB" w14:textId="77777777" w:rsidR="0007336E" w:rsidRPr="00F42346" w:rsidRDefault="0007336E" w:rsidP="0007336E">
      <w:pPr>
        <w:pStyle w:val="Zkladntext"/>
        <w:numPr>
          <w:ilvl w:val="0"/>
          <w:numId w:val="28"/>
        </w:numPr>
        <w:tabs>
          <w:tab w:val="left" w:pos="4050"/>
        </w:tabs>
        <w:spacing w:after="120"/>
        <w:outlineLvl w:val="0"/>
        <w:rPr>
          <w:rFonts w:ascii="Harmonia Sans W1G" w:eastAsia="Harmonia Sans W1G" w:hAnsi="Harmonia Sans W1G" w:cstheme="majorHAnsi"/>
          <w:b/>
          <w:sz w:val="18"/>
          <w:szCs w:val="18"/>
          <w:lang w:val="cs-CZ" w:bidi="cs-CZ"/>
        </w:rPr>
      </w:pPr>
      <w:r w:rsidRPr="008A4791">
        <w:rPr>
          <w:rFonts w:ascii="Harmonia Sans W1G" w:eastAsia="Harmonia Sans W1G" w:hAnsi="Harmonia Sans W1G" w:cstheme="majorHAnsi"/>
          <w:b/>
          <w:sz w:val="18"/>
          <w:szCs w:val="18"/>
          <w:lang w:val="cs-CZ" w:bidi="cs-CZ"/>
        </w:rPr>
        <w:t>Zabezpečení Vašich osobních údajů</w:t>
      </w:r>
    </w:p>
    <w:p w14:paraId="114554D1"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Zabezpečení Vašich osobních údajů je naší prioritou. Vaše osobní údaje jsou bezpečně uloženy buď námi, nebo našimi pečlivě vybranými poskytovateli služeb. Když naši poskytovatelé služeb zpracovávají Vaše zdravotní údaje naším jménem, vyžadujeme vysokou úroveň zabezpečení, kterou jim ukládá společně uzavřená smlouva. Dbáme na to, aby byla zavedena velmi přísná bezpečnostní opatření, která chrání Vaše osobní údaje před ztrátou nebo zneužitím, stejně jako před neoprávněným přístupem nebo přenosem. </w:t>
      </w:r>
    </w:p>
    <w:p w14:paraId="2BD3A367" w14:textId="77777777" w:rsidR="0007336E" w:rsidRPr="008A4791"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eastAsia="Harmonia Sans W1G" w:hAnsi="Harmonia Sans W1G" w:cstheme="majorHAnsi"/>
          <w:b/>
          <w:sz w:val="18"/>
          <w:szCs w:val="18"/>
          <w:lang w:val="cs-CZ" w:bidi="cs-CZ"/>
        </w:rPr>
        <w:t>Vaše práva</w:t>
      </w:r>
    </w:p>
    <w:p w14:paraId="71307936" w14:textId="77777777" w:rsidR="0007336E" w:rsidRPr="008A4791" w:rsidRDefault="0007336E" w:rsidP="0007336E">
      <w:pPr>
        <w:pStyle w:val="Zkladntext"/>
        <w:tabs>
          <w:tab w:val="left" w:pos="4050"/>
        </w:tabs>
        <w:spacing w:after="120"/>
        <w:rPr>
          <w:rFonts w:ascii="Harmonia Sans W1G" w:hAnsi="Harmonia Sans W1G" w:cstheme="majorHAnsi"/>
          <w:sz w:val="18"/>
          <w:szCs w:val="18"/>
        </w:rPr>
      </w:pPr>
      <w:r w:rsidRPr="008A4791">
        <w:rPr>
          <w:rFonts w:ascii="Harmonia Sans W1G" w:eastAsia="Harmonia Sans W1G" w:hAnsi="Harmonia Sans W1G" w:cstheme="majorHAnsi"/>
          <w:sz w:val="18"/>
          <w:szCs w:val="18"/>
          <w:lang w:val="cs-CZ" w:bidi="cs-CZ"/>
        </w:rPr>
        <w:t>Podle právních předpisů o ochraně osobních údajů máte následující práva.</w:t>
      </w:r>
    </w:p>
    <w:p w14:paraId="6BA701CD" w14:textId="77777777" w:rsidR="0007336E" w:rsidRPr="008A4791" w:rsidRDefault="0007336E" w:rsidP="0007336E">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eastAsia="Harmonia Sans W1G" w:hAnsi="Harmonia Sans W1G" w:cstheme="majorHAnsi"/>
          <w:i/>
          <w:sz w:val="18"/>
          <w:szCs w:val="18"/>
          <w:lang w:val="cs-CZ" w:bidi="cs-CZ"/>
        </w:rPr>
        <w:t>Právo požadovat přístup ke svým osobním údajům:</w:t>
      </w:r>
      <w:r w:rsidRPr="008A4791">
        <w:rPr>
          <w:rFonts w:ascii="Harmonia Sans W1G" w:eastAsia="Harmonia Sans W1G" w:hAnsi="Harmonia Sans W1G" w:cstheme="majorHAnsi"/>
          <w:sz w:val="18"/>
          <w:szCs w:val="18"/>
          <w:lang w:val="cs-CZ" w:bidi="cs-CZ"/>
        </w:rPr>
        <w:t xml:space="preserve"> Znamená, že máte právo vědět, že Vaše osobní údaje jsou zpracovávány společností Affidea, máte právo na přístup k těmto údajům a na poskytnutí informací o tom, co společnost Affidea dělá s Vašimi osobními údaji.</w:t>
      </w:r>
    </w:p>
    <w:p w14:paraId="00FD18FA" w14:textId="77777777" w:rsidR="0007336E" w:rsidRPr="008A4791" w:rsidRDefault="0007336E" w:rsidP="0007336E">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eastAsia="Harmonia Sans W1G" w:hAnsi="Harmonia Sans W1G" w:cstheme="majorHAnsi"/>
          <w:i/>
          <w:sz w:val="18"/>
          <w:szCs w:val="18"/>
          <w:lang w:val="cs-CZ" w:bidi="cs-CZ"/>
        </w:rPr>
        <w:t>Právo požadovat opravu svých osobních údajů:</w:t>
      </w:r>
      <w:r w:rsidRPr="008A4791">
        <w:rPr>
          <w:rFonts w:ascii="Harmonia Sans W1G" w:eastAsia="Harmonia Sans W1G" w:hAnsi="Harmonia Sans W1G" w:cstheme="majorHAnsi"/>
          <w:sz w:val="18"/>
          <w:szCs w:val="18"/>
          <w:lang w:val="cs-CZ" w:bidi="cs-CZ"/>
        </w:rPr>
        <w:t xml:space="preserve"> Znamená, že máte nárok nechat si své osobní údaje opravit nebo doplnit, pokud jsou nesprávné nebo neúplné.</w:t>
      </w:r>
    </w:p>
    <w:p w14:paraId="08B3D9E8" w14:textId="77777777" w:rsidR="0007336E" w:rsidRPr="008A4791" w:rsidRDefault="0007336E" w:rsidP="0007336E">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eastAsia="Harmonia Sans W1G" w:hAnsi="Harmonia Sans W1G" w:cstheme="majorHAnsi"/>
          <w:i/>
          <w:sz w:val="18"/>
          <w:szCs w:val="18"/>
          <w:lang w:val="cs-CZ" w:bidi="cs-CZ"/>
        </w:rPr>
        <w:t>Právo požadovat vymazání svých osobních údajů:</w:t>
      </w:r>
      <w:r w:rsidRPr="008A4791">
        <w:rPr>
          <w:rFonts w:ascii="Harmonia Sans W1G" w:eastAsia="Harmonia Sans W1G" w:hAnsi="Harmonia Sans W1G" w:cstheme="majorHAnsi"/>
          <w:sz w:val="18"/>
          <w:szCs w:val="18"/>
          <w:lang w:val="cs-CZ" w:bidi="cs-CZ"/>
        </w:rPr>
        <w:t xml:space="preserve"> Znamená, že máte právo za určitých okolností své osobní údaje vymazat, pokud společnost Affidea nemá žádný zákonný důvod pro jejich další zpracovávání.</w:t>
      </w:r>
    </w:p>
    <w:p w14:paraId="76BB5DC4" w14:textId="77777777" w:rsidR="0007336E" w:rsidRPr="00B1768D" w:rsidRDefault="0007336E" w:rsidP="0007336E">
      <w:pPr>
        <w:pStyle w:val="Zkladntext"/>
        <w:numPr>
          <w:ilvl w:val="1"/>
          <w:numId w:val="28"/>
        </w:numPr>
        <w:tabs>
          <w:tab w:val="left" w:pos="4050"/>
        </w:tabs>
        <w:spacing w:after="120"/>
        <w:ind w:left="450"/>
        <w:outlineLvl w:val="0"/>
        <w:rPr>
          <w:rFonts w:ascii="Harmonia Sans W1G" w:hAnsi="Harmonia Sans W1G" w:cstheme="majorHAnsi"/>
          <w:sz w:val="18"/>
          <w:szCs w:val="18"/>
          <w:lang w:val="cs-CZ"/>
        </w:rPr>
      </w:pPr>
      <w:r w:rsidRPr="008A4791">
        <w:rPr>
          <w:rFonts w:ascii="Harmonia Sans W1G" w:eastAsia="Harmonia Sans W1G" w:hAnsi="Harmonia Sans W1G" w:cstheme="majorHAnsi"/>
          <w:i/>
          <w:sz w:val="18"/>
          <w:szCs w:val="18"/>
          <w:lang w:val="cs-CZ" w:bidi="cs-CZ"/>
        </w:rPr>
        <w:t>Právo požadovat omezení zpracovávání:</w:t>
      </w:r>
      <w:r w:rsidRPr="008A4791">
        <w:rPr>
          <w:rFonts w:ascii="Harmonia Sans W1G" w:eastAsia="Harmonia Sans W1G" w:hAnsi="Harmonia Sans W1G" w:cstheme="majorHAnsi"/>
          <w:sz w:val="18"/>
          <w:szCs w:val="18"/>
          <w:lang w:val="cs-CZ" w:bidi="cs-CZ"/>
        </w:rPr>
        <w:t xml:space="preserve"> Znamená, že můžete za určitých okolností požádat o „zablokování“ zpracovávání svých osobních údajů společností Affidea. Vaše žádost bude znamenat, že máme právo uchovávat Vaše osobní údaje, ale nesmíme je nadále zpracovávat.</w:t>
      </w:r>
    </w:p>
    <w:p w14:paraId="0D090E4C" w14:textId="77777777" w:rsidR="0007336E" w:rsidRPr="00B1768D" w:rsidRDefault="0007336E" w:rsidP="0007336E">
      <w:pPr>
        <w:pStyle w:val="Zkladntext"/>
        <w:numPr>
          <w:ilvl w:val="1"/>
          <w:numId w:val="28"/>
        </w:numPr>
        <w:tabs>
          <w:tab w:val="left" w:pos="4050"/>
        </w:tabs>
        <w:spacing w:after="120"/>
        <w:ind w:left="450"/>
        <w:outlineLvl w:val="0"/>
        <w:rPr>
          <w:rFonts w:ascii="Harmonia Sans W1G" w:hAnsi="Harmonia Sans W1G" w:cstheme="majorHAnsi"/>
          <w:sz w:val="18"/>
          <w:szCs w:val="18"/>
          <w:lang w:val="cs-CZ"/>
        </w:rPr>
      </w:pPr>
      <w:r w:rsidRPr="008A4791">
        <w:rPr>
          <w:rFonts w:ascii="Harmonia Sans W1G" w:eastAsia="Harmonia Sans W1G" w:hAnsi="Harmonia Sans W1G" w:cstheme="majorHAnsi"/>
          <w:i/>
          <w:sz w:val="18"/>
          <w:szCs w:val="18"/>
          <w:lang w:val="cs-CZ" w:bidi="cs-CZ"/>
        </w:rPr>
        <w:t>Právo na přenositelnost osobních údajů:</w:t>
      </w:r>
      <w:r w:rsidRPr="008A4791">
        <w:rPr>
          <w:rFonts w:ascii="Harmonia Sans W1G" w:eastAsia="Harmonia Sans W1G" w:hAnsi="Harmonia Sans W1G" w:cstheme="majorHAnsi"/>
          <w:sz w:val="18"/>
          <w:szCs w:val="18"/>
          <w:lang w:val="cs-CZ" w:bidi="cs-CZ"/>
        </w:rPr>
        <w:t xml:space="preserve"> Vám dává právo na přístup a opětovné užívání svých osobních údajů, které jste poskytli společnosti Affidea, abyste je mohli nadále užívat pro osobní účely u dalších poskytovatelů služeb. Máte právo na elektronickou kopii svých osobních údajů, a můžete nás požádat o její přenesení dalšímu správci údajů.</w:t>
      </w:r>
    </w:p>
    <w:p w14:paraId="2F762CA3" w14:textId="77777777" w:rsidR="0007336E" w:rsidRPr="00B1768D" w:rsidRDefault="0007336E" w:rsidP="0007336E">
      <w:pPr>
        <w:pStyle w:val="Zkladntext"/>
        <w:numPr>
          <w:ilvl w:val="1"/>
          <w:numId w:val="28"/>
        </w:numPr>
        <w:tabs>
          <w:tab w:val="left" w:pos="4050"/>
        </w:tabs>
        <w:spacing w:after="120"/>
        <w:ind w:left="450"/>
        <w:outlineLvl w:val="0"/>
        <w:rPr>
          <w:rFonts w:ascii="Harmonia Sans W1G" w:hAnsi="Harmonia Sans W1G" w:cstheme="majorHAnsi"/>
          <w:i/>
          <w:sz w:val="18"/>
          <w:szCs w:val="18"/>
          <w:lang w:val="cs-CZ"/>
        </w:rPr>
      </w:pPr>
      <w:r w:rsidRPr="008A4791">
        <w:rPr>
          <w:rFonts w:ascii="Harmonia Sans W1G" w:eastAsia="Harmonia Sans W1G" w:hAnsi="Harmonia Sans W1G" w:cstheme="majorHAnsi"/>
          <w:i/>
          <w:sz w:val="18"/>
          <w:szCs w:val="18"/>
          <w:lang w:val="cs-CZ" w:bidi="cs-CZ"/>
        </w:rPr>
        <w:t xml:space="preserve">Právo na vznesení námitky proti zpracovávání Vašich osobních údajů. </w:t>
      </w:r>
      <w:r w:rsidRPr="008A4791">
        <w:rPr>
          <w:rFonts w:ascii="Harmonia Sans W1G" w:eastAsia="Harmonia Sans W1G" w:hAnsi="Harmonia Sans W1G" w:cstheme="majorHAnsi"/>
          <w:sz w:val="18"/>
          <w:szCs w:val="18"/>
          <w:lang w:val="cs-CZ" w:bidi="cs-CZ"/>
        </w:rPr>
        <w:t xml:space="preserve">Z důvodu týkajících se vaší konkrétní situace máte právo kdykoli vznést námitku proti zpracování vašich osobních údajů na základě našeho oprávněného zájmu (viz oddíl 1.2. tohoto oznámení). Můžete také vznést námitku vůči užívání Vašich osobních údajů pro účely přímého marketingu. </w:t>
      </w:r>
    </w:p>
    <w:p w14:paraId="639B3770" w14:textId="77777777" w:rsidR="0007336E" w:rsidRPr="004747DD" w:rsidRDefault="0007336E" w:rsidP="0007336E">
      <w:pPr>
        <w:pStyle w:val="Zkladntext"/>
        <w:tabs>
          <w:tab w:val="left" w:pos="90"/>
        </w:tabs>
        <w:spacing w:after="120"/>
        <w:outlineLvl w:val="0"/>
        <w:rPr>
          <w:rFonts w:ascii="Harmonia Sans W1G" w:hAnsi="Harmonia Sans W1G" w:cstheme="majorHAnsi"/>
          <w:sz w:val="18"/>
          <w:szCs w:val="18"/>
          <w:lang w:val="cs-CZ"/>
        </w:rPr>
      </w:pPr>
      <w:r w:rsidRPr="008A4791">
        <w:rPr>
          <w:rFonts w:ascii="Harmonia Sans W1G" w:eastAsia="Harmonia Sans W1G" w:hAnsi="Harmonia Sans W1G" w:cstheme="majorHAnsi"/>
          <w:sz w:val="18"/>
          <w:szCs w:val="18"/>
          <w:lang w:val="cs-CZ" w:bidi="cs-CZ"/>
        </w:rPr>
        <w:t xml:space="preserve">Pokud chcete uplatnit svá práva nebo si přejete získat více informací o svých právech uvedených výše, zeptejte se na naší recepci nebo kontaktujte našeho Pověřence pro ochranu osobních údajů (kontaktní údaje naleznete v oddílu </w:t>
      </w:r>
      <w:r w:rsidRPr="008A4791">
        <w:rPr>
          <w:rFonts w:ascii="Harmonia Sans W1G" w:eastAsia="Harmonia Sans W1G" w:hAnsi="Harmonia Sans W1G" w:cstheme="majorHAnsi"/>
          <w:sz w:val="18"/>
          <w:szCs w:val="18"/>
          <w:lang w:val="cs-CZ" w:bidi="cs-CZ"/>
        </w:rPr>
        <w:fldChar w:fldCharType="begin"/>
      </w:r>
      <w:r w:rsidRPr="008A4791">
        <w:rPr>
          <w:rFonts w:ascii="Harmonia Sans W1G" w:eastAsia="Harmonia Sans W1G" w:hAnsi="Harmonia Sans W1G" w:cstheme="majorHAnsi"/>
          <w:sz w:val="18"/>
          <w:szCs w:val="18"/>
          <w:lang w:val="cs-CZ" w:bidi="cs-CZ"/>
        </w:rPr>
        <w:instrText xml:space="preserve"> REF _Ref530559091 \r \h  \* MERGEFORMAT </w:instrText>
      </w:r>
      <w:r w:rsidRPr="008A4791">
        <w:rPr>
          <w:rFonts w:ascii="Harmonia Sans W1G" w:eastAsia="Harmonia Sans W1G" w:hAnsi="Harmonia Sans W1G" w:cstheme="majorHAnsi"/>
          <w:sz w:val="18"/>
          <w:szCs w:val="18"/>
          <w:lang w:val="cs-CZ" w:bidi="cs-CZ"/>
        </w:rPr>
      </w:r>
      <w:r w:rsidRPr="008A4791">
        <w:rPr>
          <w:rFonts w:ascii="Harmonia Sans W1G" w:eastAsia="Harmonia Sans W1G" w:hAnsi="Harmonia Sans W1G" w:cstheme="majorHAnsi"/>
          <w:sz w:val="18"/>
          <w:szCs w:val="18"/>
          <w:lang w:val="cs-CZ" w:bidi="cs-CZ"/>
        </w:rPr>
        <w:fldChar w:fldCharType="separate"/>
      </w:r>
      <w:r>
        <w:rPr>
          <w:rFonts w:ascii="Harmonia Sans W1G" w:eastAsia="Harmonia Sans W1G" w:hAnsi="Harmonia Sans W1G" w:cstheme="majorHAnsi"/>
          <w:sz w:val="18"/>
          <w:szCs w:val="18"/>
          <w:lang w:val="cs-CZ" w:bidi="cs-CZ"/>
        </w:rPr>
        <w:t>9</w:t>
      </w:r>
      <w:r w:rsidRPr="008A4791">
        <w:rPr>
          <w:rFonts w:ascii="Harmonia Sans W1G" w:eastAsia="Harmonia Sans W1G" w:hAnsi="Harmonia Sans W1G" w:cstheme="majorHAnsi"/>
          <w:sz w:val="18"/>
          <w:szCs w:val="18"/>
          <w:lang w:val="cs-CZ" w:bidi="cs-CZ"/>
        </w:rPr>
        <w:fldChar w:fldCharType="end"/>
      </w:r>
      <w:r w:rsidRPr="008A4791">
        <w:rPr>
          <w:rFonts w:ascii="Harmonia Sans W1G" w:eastAsia="Harmonia Sans W1G" w:hAnsi="Harmonia Sans W1G" w:cstheme="majorHAnsi"/>
          <w:sz w:val="18"/>
          <w:szCs w:val="18"/>
          <w:lang w:val="cs-CZ" w:bidi="cs-CZ"/>
        </w:rPr>
        <w:t xml:space="preserve"> níže).</w:t>
      </w:r>
    </w:p>
    <w:p w14:paraId="54AAB5CD" w14:textId="77777777" w:rsidR="0007336E" w:rsidRPr="008A4791" w:rsidRDefault="0007336E" w:rsidP="0007336E">
      <w:pPr>
        <w:pStyle w:val="Zkladntext"/>
        <w:numPr>
          <w:ilvl w:val="0"/>
          <w:numId w:val="28"/>
        </w:numPr>
        <w:tabs>
          <w:tab w:val="left" w:pos="4050"/>
        </w:tabs>
        <w:spacing w:after="120"/>
        <w:rPr>
          <w:rFonts w:ascii="Harmonia Sans W1G" w:hAnsi="Harmonia Sans W1G" w:cstheme="majorHAnsi"/>
          <w:b/>
          <w:sz w:val="18"/>
          <w:szCs w:val="18"/>
          <w:lang w:val="hu-HU"/>
        </w:rPr>
      </w:pPr>
      <w:r w:rsidRPr="008A4791">
        <w:rPr>
          <w:rFonts w:ascii="Harmonia Sans W1G" w:eastAsia="Harmonia Sans W1G" w:hAnsi="Harmonia Sans W1G" w:cstheme="majorHAnsi"/>
          <w:b/>
          <w:sz w:val="18"/>
          <w:szCs w:val="18"/>
          <w:lang w:val="cs-CZ" w:bidi="cs-CZ"/>
        </w:rPr>
        <w:t>Automatizované individuální rozhodování, profilování</w:t>
      </w:r>
    </w:p>
    <w:p w14:paraId="340D6BD0" w14:textId="77777777" w:rsidR="0007336E" w:rsidRDefault="0007336E" w:rsidP="0007336E">
      <w:pPr>
        <w:pStyle w:val="Zkladntext"/>
        <w:tabs>
          <w:tab w:val="left" w:pos="4050"/>
        </w:tabs>
        <w:spacing w:after="120"/>
        <w:rPr>
          <w:rFonts w:ascii="Harmonia Sans W1G" w:hAnsi="Harmonia Sans W1G" w:cstheme="majorHAnsi"/>
          <w:sz w:val="18"/>
          <w:szCs w:val="18"/>
          <w:lang w:val="hu-HU"/>
        </w:rPr>
      </w:pPr>
      <w:r w:rsidRPr="008A4791">
        <w:rPr>
          <w:rFonts w:ascii="Harmonia Sans W1G" w:eastAsia="Harmonia Sans W1G" w:hAnsi="Harmonia Sans W1G" w:cstheme="majorHAnsi"/>
          <w:sz w:val="18"/>
          <w:szCs w:val="18"/>
          <w:lang w:val="cs-CZ" w:bidi="cs-CZ"/>
        </w:rPr>
        <w:lastRenderedPageBreak/>
        <w:t>Společnost Affidea nezpracovává Vaše osobní údaje za účelem automatizovaného individuálního rozhodování. Profilování (tzn. automatické zpracovávání osobních údajů založené na užívání osobních údajů za účelem posouzení osobních aspektů týkajících se fyzických osob) provádíme pouze v</w:t>
      </w:r>
      <w:r>
        <w:rPr>
          <w:rFonts w:ascii="Harmonia Sans W1G" w:eastAsia="Harmonia Sans W1G" w:hAnsi="Harmonia Sans W1G" w:cstheme="majorHAnsi"/>
          <w:sz w:val="18"/>
          <w:szCs w:val="18"/>
          <w:lang w:val="cs-CZ" w:bidi="cs-CZ"/>
        </w:rPr>
        <w:t xml:space="preserve"> </w:t>
      </w:r>
      <w:r w:rsidRPr="008A4791">
        <w:rPr>
          <w:rFonts w:ascii="Harmonia Sans W1G" w:eastAsia="Harmonia Sans W1G" w:hAnsi="Harmonia Sans W1G" w:cstheme="majorHAnsi"/>
          <w:sz w:val="18"/>
          <w:szCs w:val="18"/>
          <w:lang w:val="cs-CZ" w:bidi="cs-CZ"/>
        </w:rPr>
        <w:t>následující</w:t>
      </w:r>
      <w:r>
        <w:rPr>
          <w:rFonts w:ascii="Harmonia Sans W1G" w:eastAsia="Harmonia Sans W1G" w:hAnsi="Harmonia Sans W1G" w:cstheme="majorHAnsi"/>
          <w:sz w:val="18"/>
          <w:szCs w:val="18"/>
          <w:lang w:val="cs-CZ" w:bidi="cs-CZ"/>
        </w:rPr>
        <w:t>m</w:t>
      </w:r>
      <w:r w:rsidRPr="008A4791">
        <w:rPr>
          <w:rFonts w:ascii="Harmonia Sans W1G" w:eastAsia="Harmonia Sans W1G" w:hAnsi="Harmonia Sans W1G" w:cstheme="majorHAnsi"/>
          <w:sz w:val="18"/>
          <w:szCs w:val="18"/>
          <w:lang w:val="cs-CZ" w:bidi="cs-CZ"/>
        </w:rPr>
        <w:t xml:space="preserve"> případ</w:t>
      </w:r>
      <w:r>
        <w:rPr>
          <w:rFonts w:ascii="Harmonia Sans W1G" w:eastAsia="Harmonia Sans W1G" w:hAnsi="Harmonia Sans W1G" w:cstheme="majorHAnsi"/>
          <w:sz w:val="18"/>
          <w:szCs w:val="18"/>
          <w:lang w:val="cs-CZ" w:bidi="cs-CZ"/>
        </w:rPr>
        <w:t>ě</w:t>
      </w:r>
      <w:r w:rsidRPr="008A4791">
        <w:rPr>
          <w:rFonts w:ascii="Harmonia Sans W1G" w:eastAsia="Harmonia Sans W1G" w:hAnsi="Harmonia Sans W1G" w:cstheme="majorHAnsi"/>
          <w:sz w:val="18"/>
          <w:szCs w:val="18"/>
          <w:lang w:val="cs-CZ" w:bidi="cs-CZ"/>
        </w:rPr>
        <w:t xml:space="preserve">: </w:t>
      </w:r>
    </w:p>
    <w:p w14:paraId="01EDEB73" w14:textId="77777777" w:rsidR="0007336E" w:rsidRPr="008A4791" w:rsidRDefault="0007336E" w:rsidP="0007336E">
      <w:pPr>
        <w:pStyle w:val="Zkladntext"/>
        <w:tabs>
          <w:tab w:val="left" w:pos="4050"/>
        </w:tabs>
        <w:spacing w:after="120"/>
        <w:rPr>
          <w:rFonts w:ascii="Harmonia Sans W1G" w:hAnsi="Harmonia Sans W1G" w:cstheme="majorHAnsi"/>
          <w:sz w:val="18"/>
          <w:szCs w:val="18"/>
          <w:lang w:val="hu-HU"/>
        </w:rPr>
      </w:pPr>
      <w:r>
        <w:rPr>
          <w:rFonts w:ascii="Harmonia Sans W1G" w:eastAsia="Harmonia Sans W1G" w:hAnsi="Harmonia Sans W1G" w:cstheme="majorHAnsi"/>
          <w:sz w:val="18"/>
          <w:szCs w:val="18"/>
          <w:lang w:val="cs-CZ" w:bidi="cs-CZ"/>
        </w:rPr>
        <w:t>Když jsou výsledky diagnostiky radiologa zpracovávány pomocí algoritmu (např. v případě zpracovávání výsledků magnetické rezonance). Váš zdravotní stav je vždy diagnostikován za přítomnosti radiologa a žádná lékařská diagnóza není založena pouze na automatickém zpracovávání výsledků.</w:t>
      </w:r>
    </w:p>
    <w:p w14:paraId="1F6E48EF" w14:textId="77777777" w:rsidR="0007336E" w:rsidRPr="008A4791" w:rsidRDefault="0007336E" w:rsidP="0007336E">
      <w:pPr>
        <w:pStyle w:val="Zkladntext"/>
        <w:numPr>
          <w:ilvl w:val="0"/>
          <w:numId w:val="28"/>
        </w:numPr>
        <w:tabs>
          <w:tab w:val="left" w:pos="4050"/>
        </w:tabs>
        <w:spacing w:after="120"/>
        <w:outlineLvl w:val="0"/>
        <w:rPr>
          <w:rFonts w:ascii="Harmonia Sans W1G" w:hAnsi="Harmonia Sans W1G" w:cstheme="majorHAnsi"/>
          <w:b/>
          <w:sz w:val="18"/>
          <w:szCs w:val="18"/>
        </w:rPr>
      </w:pPr>
      <w:bookmarkStart w:id="0" w:name="_Ref530559091"/>
      <w:r w:rsidRPr="008A4791">
        <w:rPr>
          <w:rFonts w:ascii="Harmonia Sans W1G" w:eastAsia="Harmonia Sans W1G" w:hAnsi="Harmonia Sans W1G" w:cstheme="majorHAnsi"/>
          <w:b/>
          <w:sz w:val="18"/>
          <w:szCs w:val="18"/>
          <w:lang w:val="cs-CZ" w:bidi="cs-CZ"/>
        </w:rPr>
        <w:t>V případě jakýchkoliv dotazů</w:t>
      </w:r>
      <w:bookmarkEnd w:id="0"/>
      <w:r w:rsidRPr="008A4791">
        <w:rPr>
          <w:rFonts w:ascii="Harmonia Sans W1G" w:eastAsia="Harmonia Sans W1G" w:hAnsi="Harmonia Sans W1G" w:cstheme="majorHAnsi"/>
          <w:b/>
          <w:sz w:val="18"/>
          <w:szCs w:val="18"/>
          <w:lang w:val="cs-CZ" w:bidi="cs-CZ"/>
        </w:rPr>
        <w:t xml:space="preserve"> </w:t>
      </w:r>
    </w:p>
    <w:p w14:paraId="428A875C" w14:textId="77777777" w:rsidR="0007336E" w:rsidRDefault="0007336E" w:rsidP="0007336E">
      <w:pPr>
        <w:pStyle w:val="Zkladntext"/>
        <w:tabs>
          <w:tab w:val="left" w:pos="4050"/>
        </w:tabs>
        <w:spacing w:after="120"/>
        <w:rPr>
          <w:rFonts w:ascii="Harmonia Sans W1G" w:eastAsia="Harmonia Sans W1G" w:hAnsi="Harmonia Sans W1G" w:cstheme="majorHAnsi"/>
          <w:sz w:val="18"/>
          <w:szCs w:val="18"/>
          <w:lang w:val="cs-CZ" w:bidi="cs-CZ"/>
        </w:rPr>
      </w:pPr>
      <w:r w:rsidRPr="008A4791">
        <w:rPr>
          <w:rFonts w:ascii="Harmonia Sans W1G" w:eastAsia="Harmonia Sans W1G" w:hAnsi="Harmonia Sans W1G" w:cstheme="majorHAnsi"/>
          <w:sz w:val="18"/>
          <w:szCs w:val="18"/>
          <w:lang w:val="cs-CZ" w:bidi="cs-CZ"/>
        </w:rPr>
        <w:t xml:space="preserve">Pokud máte jakékoliv dotazy nebo chcete získat další informace, kontaktujte našeho Pověřence pro ochranu osobních údajů (e-mail: </w:t>
      </w:r>
      <w:r w:rsidRPr="00662450">
        <w:rPr>
          <w:rFonts w:ascii="Harmonia Sans W1G" w:eastAsia="Harmonia Sans W1G" w:hAnsi="Harmonia Sans W1G" w:cstheme="majorHAnsi"/>
          <w:sz w:val="18"/>
          <w:szCs w:val="18"/>
          <w:lang w:val="cs-CZ" w:bidi="cs-CZ"/>
        </w:rPr>
        <w:t>DPO_CZ@affidea-cr.</w:t>
      </w:r>
      <w:r>
        <w:rPr>
          <w:rFonts w:ascii="Harmonia Sans W1G" w:eastAsia="Harmonia Sans W1G" w:hAnsi="Harmonia Sans W1G" w:cstheme="majorHAnsi"/>
          <w:sz w:val="18"/>
          <w:szCs w:val="18"/>
          <w:lang w:val="cs-CZ" w:bidi="cs-CZ"/>
        </w:rPr>
        <w:t>cz</w:t>
      </w:r>
      <w:r w:rsidRPr="008A4791">
        <w:rPr>
          <w:rFonts w:ascii="Harmonia Sans W1G" w:eastAsia="Harmonia Sans W1G" w:hAnsi="Harmonia Sans W1G" w:cstheme="majorHAnsi"/>
          <w:sz w:val="18"/>
          <w:szCs w:val="18"/>
          <w:lang w:val="cs-CZ" w:bidi="cs-CZ"/>
        </w:rPr>
        <w:t xml:space="preserve">, poštovní adresa: </w:t>
      </w:r>
      <w:r>
        <w:rPr>
          <w:rFonts w:ascii="Harmonia Sans W1G" w:eastAsia="Harmonia Sans W1G" w:hAnsi="Harmonia Sans W1G" w:cstheme="majorHAnsi"/>
          <w:sz w:val="18"/>
          <w:szCs w:val="18"/>
          <w:lang w:val="cs-CZ" w:bidi="cs-CZ"/>
        </w:rPr>
        <w:t>Šustova</w:t>
      </w:r>
      <w:r w:rsidRPr="00FB79D7">
        <w:rPr>
          <w:lang w:val="cs-CZ"/>
        </w:rPr>
        <w:t xml:space="preserve"> </w:t>
      </w:r>
      <w:r w:rsidRPr="00FB79D7">
        <w:rPr>
          <w:rFonts w:ascii="Harmonia Sans W1G" w:eastAsia="Harmonia Sans W1G" w:hAnsi="Harmonia Sans W1G" w:cstheme="majorHAnsi"/>
          <w:sz w:val="18"/>
          <w:szCs w:val="18"/>
          <w:lang w:val="cs-CZ" w:bidi="cs-CZ"/>
        </w:rPr>
        <w:t>1930/2, Chodov, 148 00 Praha 4</w:t>
      </w:r>
      <w:r w:rsidRPr="008A4791">
        <w:rPr>
          <w:rFonts w:ascii="Harmonia Sans W1G" w:eastAsia="Harmonia Sans W1G" w:hAnsi="Harmonia Sans W1G" w:cstheme="majorHAnsi"/>
          <w:sz w:val="18"/>
          <w:szCs w:val="18"/>
          <w:lang w:val="cs-CZ" w:bidi="cs-CZ"/>
        </w:rPr>
        <w:t xml:space="preserve">, telefonní číslo: </w:t>
      </w:r>
      <w:r w:rsidRPr="00656115">
        <w:rPr>
          <w:rFonts w:ascii="Harmonia Sans W1G" w:hAnsi="Harmonia Sans W1G" w:cs="Calibri Light"/>
          <w:sz w:val="18"/>
          <w:szCs w:val="18"/>
          <w:lang w:val="cs-CZ"/>
        </w:rPr>
        <w:t>267090827</w:t>
      </w:r>
      <w:r w:rsidRPr="00A105DF">
        <w:rPr>
          <w:rFonts w:ascii="Harmonia Sans W1G" w:eastAsia="Harmonia Sans W1G" w:hAnsi="Harmonia Sans W1G" w:cstheme="majorHAnsi"/>
          <w:sz w:val="18"/>
          <w:szCs w:val="18"/>
          <w:lang w:val="cs-CZ" w:bidi="cs-CZ"/>
        </w:rPr>
        <w:t>)</w:t>
      </w:r>
      <w:r w:rsidRPr="008A4791">
        <w:rPr>
          <w:rFonts w:ascii="Harmonia Sans W1G" w:eastAsia="Harmonia Sans W1G" w:hAnsi="Harmonia Sans W1G" w:cstheme="majorHAnsi"/>
          <w:sz w:val="18"/>
          <w:szCs w:val="18"/>
          <w:lang w:val="cs-CZ" w:bidi="cs-CZ"/>
        </w:rPr>
        <w:t xml:space="preserve"> nebo se zeptejte na naší recepci. Pokud nejste spokojeni se způsobem, jakým zpracováváme Vaše údaje, máte právo podat stížnost u dozorčího orgánu. Kontaktní údaje dozorčího orgánu: </w:t>
      </w:r>
      <w:r>
        <w:rPr>
          <w:rFonts w:ascii="Harmonia Sans W1G" w:eastAsia="Harmonia Sans W1G" w:hAnsi="Harmonia Sans W1G" w:cstheme="majorHAnsi"/>
          <w:sz w:val="18"/>
          <w:szCs w:val="18"/>
          <w:lang w:val="cs-CZ" w:bidi="cs-CZ"/>
        </w:rPr>
        <w:t>Úřad pro ochranu osobních údajů</w:t>
      </w:r>
      <w:r w:rsidRPr="008A4791">
        <w:rPr>
          <w:rFonts w:ascii="Harmonia Sans W1G" w:eastAsia="Harmonia Sans W1G" w:hAnsi="Harmonia Sans W1G" w:cstheme="majorHAnsi"/>
          <w:sz w:val="18"/>
          <w:szCs w:val="18"/>
          <w:lang w:val="cs-CZ" w:bidi="cs-CZ"/>
        </w:rPr>
        <w:t>. Byli bychom však pochopitelně rádi, kdybyste jakékoliv problémy nejprve řešili s námi.</w:t>
      </w:r>
    </w:p>
    <w:p w14:paraId="25429391" w14:textId="77777777" w:rsidR="0007336E" w:rsidRDefault="0007336E" w:rsidP="0007336E">
      <w:pPr>
        <w:pStyle w:val="Zkladntext"/>
        <w:tabs>
          <w:tab w:val="left" w:pos="4050"/>
        </w:tabs>
        <w:spacing w:after="120"/>
        <w:rPr>
          <w:rFonts w:ascii="Harmonia Sans W1G" w:eastAsia="Harmonia Sans W1G" w:hAnsi="Harmonia Sans W1G" w:cstheme="majorHAnsi"/>
          <w:sz w:val="18"/>
          <w:szCs w:val="18"/>
          <w:lang w:val="cs-CZ" w:bidi="cs-CZ"/>
        </w:rPr>
      </w:pPr>
    </w:p>
    <w:p w14:paraId="64F0CE78" w14:textId="0623DFCC" w:rsidR="0007336E" w:rsidRDefault="0007336E">
      <w:pPr>
        <w:rPr>
          <w:rFonts w:ascii="Harmonia Sans W1G" w:eastAsia="Harmonia Sans W1G" w:hAnsi="Harmonia Sans W1G" w:cstheme="majorHAnsi"/>
          <w:sz w:val="18"/>
          <w:szCs w:val="18"/>
          <w:lang w:bidi="cs-CZ"/>
        </w:rPr>
      </w:pPr>
      <w:r>
        <w:rPr>
          <w:rFonts w:ascii="Harmonia Sans W1G" w:eastAsia="Harmonia Sans W1G" w:hAnsi="Harmonia Sans W1G" w:cstheme="majorHAnsi"/>
          <w:sz w:val="18"/>
          <w:szCs w:val="18"/>
          <w:lang w:bidi="cs-CZ"/>
        </w:rPr>
        <w:br w:type="page"/>
      </w:r>
    </w:p>
    <w:p w14:paraId="294D387A" w14:textId="77777777" w:rsidR="0007336E" w:rsidRPr="00B1768D" w:rsidRDefault="0007336E" w:rsidP="0007336E">
      <w:pPr>
        <w:pStyle w:val="Zkladntext"/>
        <w:tabs>
          <w:tab w:val="left" w:pos="4050"/>
        </w:tabs>
        <w:spacing w:after="120"/>
        <w:rPr>
          <w:rFonts w:ascii="Harmonia Sans W1G" w:hAnsi="Harmonia Sans W1G" w:cstheme="majorHAnsi"/>
          <w:b/>
          <w:sz w:val="18"/>
          <w:szCs w:val="18"/>
          <w:lang w:val="cs-CZ"/>
        </w:rPr>
        <w:sectPr w:rsidR="0007336E" w:rsidRPr="00B1768D" w:rsidSect="0007336E">
          <w:headerReference w:type="default" r:id="rId13"/>
          <w:footerReference w:type="even" r:id="rId14"/>
          <w:footerReference w:type="default" r:id="rId15"/>
          <w:headerReference w:type="first" r:id="rId16"/>
          <w:footerReference w:type="first" r:id="rId17"/>
          <w:type w:val="continuous"/>
          <w:pgSz w:w="12240" w:h="15840"/>
          <w:pgMar w:top="434" w:right="1170" w:bottom="360" w:left="1080" w:header="320" w:footer="720" w:gutter="0"/>
          <w:cols w:space="720"/>
          <w:docGrid w:linePitch="360"/>
        </w:sectPr>
      </w:pPr>
    </w:p>
    <w:p w14:paraId="052DB3AE" w14:textId="77777777" w:rsidR="0007336E" w:rsidRPr="00B1768D" w:rsidRDefault="0007336E" w:rsidP="0007336E">
      <w:pPr>
        <w:pStyle w:val="Zkladntext"/>
        <w:tabs>
          <w:tab w:val="left" w:pos="4050"/>
        </w:tabs>
        <w:spacing w:after="0"/>
        <w:jc w:val="center"/>
        <w:outlineLvl w:val="0"/>
        <w:rPr>
          <w:rFonts w:ascii="Harmonia Sans W1G" w:hAnsi="Harmonia Sans W1G" w:cstheme="majorHAnsi"/>
          <w:sz w:val="18"/>
          <w:szCs w:val="18"/>
          <w:lang w:val="cs-CZ"/>
        </w:rPr>
      </w:pPr>
      <w:bookmarkStart w:id="1" w:name="_Hlk8649950"/>
      <w:r w:rsidRPr="002F7568">
        <w:rPr>
          <w:rFonts w:ascii="Harmonia Sans W1G" w:eastAsia="Harmonia Sans W1G" w:hAnsi="Harmonia Sans W1G" w:cstheme="majorHAnsi"/>
          <w:b/>
          <w:color w:val="2E74B5" w:themeColor="accent1" w:themeShade="BF"/>
          <w:sz w:val="22"/>
          <w:szCs w:val="22"/>
          <w:lang w:val="cs-CZ" w:bidi="cs-CZ"/>
        </w:rPr>
        <w:lastRenderedPageBreak/>
        <w:t>Příloha k oznámení o ochraně osobních údajů</w:t>
      </w:r>
      <w:r w:rsidRPr="002F7568">
        <w:rPr>
          <w:rFonts w:ascii="Harmonia Sans W1G" w:eastAsia="Harmonia Sans W1G" w:hAnsi="Harmonia Sans W1G" w:cstheme="majorHAnsi"/>
          <w:b/>
          <w:color w:val="2E74B5" w:themeColor="accent1" w:themeShade="BF"/>
          <w:sz w:val="22"/>
          <w:szCs w:val="22"/>
          <w:lang w:val="cs-CZ" w:bidi="cs-CZ"/>
        </w:rPr>
        <w:br/>
      </w:r>
    </w:p>
    <w:p w14:paraId="4552C4C5" w14:textId="77777777" w:rsidR="0007336E" w:rsidRPr="00B1768D" w:rsidRDefault="0007336E" w:rsidP="0007336E">
      <w:pPr>
        <w:pStyle w:val="Zkladntext"/>
        <w:tabs>
          <w:tab w:val="left" w:pos="4050"/>
        </w:tabs>
        <w:spacing w:after="120"/>
        <w:rPr>
          <w:rFonts w:ascii="Harmonia Sans W1G" w:hAnsi="Harmonia Sans W1G" w:cstheme="majorHAnsi"/>
          <w:sz w:val="18"/>
          <w:szCs w:val="18"/>
          <w:lang w:val="cs-CZ"/>
        </w:rPr>
      </w:pPr>
      <w:r w:rsidRPr="007E1769">
        <w:rPr>
          <w:rFonts w:ascii="Harmonia Sans W1G" w:eastAsia="Harmonia Sans W1G" w:hAnsi="Harmonia Sans W1G" w:cstheme="majorHAnsi"/>
          <w:sz w:val="18"/>
          <w:szCs w:val="18"/>
          <w:lang w:val="cs-CZ" w:bidi="cs-CZ"/>
        </w:rPr>
        <w:t>Níže najdete další informace o tom, s kým sdílíme vaše údaje. Vaše údaje sdílíme s ostatními příjemci pouze v případě, kdy je to naprosto nezbytné.</w:t>
      </w:r>
    </w:p>
    <w:tbl>
      <w:tblPr>
        <w:tblStyle w:val="Mkatabulky"/>
        <w:tblW w:w="10553" w:type="dxa"/>
        <w:tblInd w:w="-572" w:type="dxa"/>
        <w:tblLook w:val="04A0" w:firstRow="1" w:lastRow="0" w:firstColumn="1" w:lastColumn="0" w:noHBand="0" w:noVBand="1"/>
      </w:tblPr>
      <w:tblGrid>
        <w:gridCol w:w="2059"/>
        <w:gridCol w:w="2087"/>
        <w:gridCol w:w="2109"/>
        <w:gridCol w:w="2481"/>
        <w:gridCol w:w="1817"/>
      </w:tblGrid>
      <w:tr w:rsidR="0007336E" w:rsidRPr="007E1769" w14:paraId="0947C313" w14:textId="77777777" w:rsidTr="00AA6A67">
        <w:tc>
          <w:tcPr>
            <w:tcW w:w="10553" w:type="dxa"/>
            <w:gridSpan w:val="5"/>
            <w:shd w:val="clear" w:color="auto" w:fill="323E4F" w:themeFill="text2" w:themeFillShade="BF"/>
          </w:tcPr>
          <w:p w14:paraId="13539A01" w14:textId="77777777" w:rsidR="0007336E" w:rsidRPr="00B1768D" w:rsidRDefault="0007336E" w:rsidP="00AA6A67">
            <w:pPr>
              <w:pStyle w:val="Zkladntext"/>
              <w:tabs>
                <w:tab w:val="left" w:pos="4050"/>
              </w:tabs>
              <w:spacing w:after="0"/>
              <w:contextualSpacing/>
              <w:jc w:val="center"/>
              <w:rPr>
                <w:rFonts w:ascii="Harmonia Sans W1G" w:hAnsi="Harmonia Sans W1G" w:cstheme="majorHAnsi"/>
                <w:b/>
                <w:color w:val="FFFFFF" w:themeColor="background1"/>
                <w:sz w:val="18"/>
                <w:szCs w:val="18"/>
                <w:lang w:val="cs-CZ"/>
              </w:rPr>
            </w:pPr>
            <w:r w:rsidRPr="00003EB2">
              <w:rPr>
                <w:rFonts w:ascii="Harmonia Sans W1G" w:eastAsia="Harmonia Sans W1G" w:hAnsi="Harmonia Sans W1G" w:cstheme="majorHAnsi"/>
                <w:b/>
                <w:color w:val="FFFFFF" w:themeColor="background1"/>
                <w:sz w:val="18"/>
                <w:szCs w:val="18"/>
                <w:lang w:val="cs-CZ" w:bidi="cs-CZ"/>
              </w:rPr>
              <w:t>Příjemci údajů jednající jménem (a pověřením) společnosti Affidea</w:t>
            </w:r>
          </w:p>
        </w:tc>
      </w:tr>
      <w:tr w:rsidR="0007336E" w:rsidRPr="007E1769" w14:paraId="671E4677" w14:textId="77777777" w:rsidTr="00AA6A67">
        <w:tc>
          <w:tcPr>
            <w:tcW w:w="2059" w:type="dxa"/>
            <w:shd w:val="clear" w:color="auto" w:fill="D5DCE4" w:themeFill="text2" w:themeFillTint="33"/>
            <w:vAlign w:val="center"/>
          </w:tcPr>
          <w:p w14:paraId="211377E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Odvětví</w:t>
            </w:r>
          </w:p>
        </w:tc>
        <w:tc>
          <w:tcPr>
            <w:tcW w:w="2087" w:type="dxa"/>
            <w:shd w:val="clear" w:color="auto" w:fill="D5DCE4" w:themeFill="text2" w:themeFillTint="33"/>
            <w:vAlign w:val="center"/>
          </w:tcPr>
          <w:p w14:paraId="02EBEE7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Sektor činnosti</w:t>
            </w:r>
          </w:p>
        </w:tc>
        <w:tc>
          <w:tcPr>
            <w:tcW w:w="2109" w:type="dxa"/>
            <w:shd w:val="clear" w:color="auto" w:fill="D5DCE4" w:themeFill="text2" w:themeFillTint="33"/>
            <w:vAlign w:val="center"/>
          </w:tcPr>
          <w:p w14:paraId="3028871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proofErr w:type="spellStart"/>
            <w:r w:rsidRPr="007E1769">
              <w:rPr>
                <w:rFonts w:ascii="Harmonia Sans W1G" w:eastAsia="Harmonia Sans W1G" w:hAnsi="Harmonia Sans W1G" w:cstheme="majorHAnsi"/>
                <w:b/>
                <w:i/>
                <w:sz w:val="18"/>
                <w:szCs w:val="18"/>
                <w:lang w:val="cs-CZ" w:bidi="cs-CZ"/>
              </w:rPr>
              <w:t>Subsektor</w:t>
            </w:r>
            <w:proofErr w:type="spellEnd"/>
            <w:r w:rsidRPr="007E1769">
              <w:rPr>
                <w:rFonts w:ascii="Harmonia Sans W1G" w:eastAsia="Harmonia Sans W1G" w:hAnsi="Harmonia Sans W1G" w:cstheme="majorHAnsi"/>
                <w:b/>
                <w:i/>
                <w:sz w:val="18"/>
                <w:szCs w:val="18"/>
                <w:lang w:val="cs-CZ" w:bidi="cs-CZ"/>
              </w:rPr>
              <w:t xml:space="preserve"> činnosti</w:t>
            </w:r>
          </w:p>
        </w:tc>
        <w:tc>
          <w:tcPr>
            <w:tcW w:w="2481" w:type="dxa"/>
            <w:shd w:val="clear" w:color="auto" w:fill="D5DCE4" w:themeFill="text2" w:themeFillTint="33"/>
            <w:vAlign w:val="center"/>
          </w:tcPr>
          <w:p w14:paraId="1DD2CC0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Typ činnosti</w:t>
            </w:r>
          </w:p>
        </w:tc>
        <w:tc>
          <w:tcPr>
            <w:tcW w:w="1817" w:type="dxa"/>
            <w:shd w:val="clear" w:color="auto" w:fill="D5DCE4" w:themeFill="text2" w:themeFillTint="33"/>
            <w:vAlign w:val="center"/>
          </w:tcPr>
          <w:p w14:paraId="3AEB11F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Totožnost / Umístění příjemce</w:t>
            </w:r>
          </w:p>
        </w:tc>
      </w:tr>
      <w:tr w:rsidR="0007336E" w:rsidRPr="007E1769" w14:paraId="29D63BD9" w14:textId="77777777" w:rsidTr="00AA6A67">
        <w:tc>
          <w:tcPr>
            <w:tcW w:w="2059" w:type="dxa"/>
            <w:vMerge w:val="restart"/>
            <w:shd w:val="clear" w:color="auto" w:fill="auto"/>
            <w:vAlign w:val="center"/>
          </w:tcPr>
          <w:p w14:paraId="0F82337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sz w:val="18"/>
                <w:szCs w:val="18"/>
                <w:lang w:val="cs-CZ" w:bidi="cs-CZ"/>
              </w:rPr>
              <w:t>Zdravotnictví</w:t>
            </w:r>
          </w:p>
        </w:tc>
        <w:tc>
          <w:tcPr>
            <w:tcW w:w="2087" w:type="dxa"/>
            <w:shd w:val="clear" w:color="auto" w:fill="auto"/>
            <w:vAlign w:val="center"/>
          </w:tcPr>
          <w:p w14:paraId="10FD868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sz w:val="18"/>
                <w:szCs w:val="18"/>
                <w:lang w:val="cs-CZ" w:bidi="cs-CZ"/>
              </w:rPr>
              <w:t>Zdravotníci</w:t>
            </w:r>
          </w:p>
        </w:tc>
        <w:tc>
          <w:tcPr>
            <w:tcW w:w="2109" w:type="dxa"/>
            <w:shd w:val="clear" w:color="auto" w:fill="auto"/>
            <w:vAlign w:val="center"/>
          </w:tcPr>
          <w:p w14:paraId="691F575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sz w:val="18"/>
                <w:szCs w:val="18"/>
                <w:lang w:val="cs-CZ" w:bidi="cs-CZ"/>
              </w:rPr>
              <w:t>Lékaři</w:t>
            </w:r>
          </w:p>
        </w:tc>
        <w:tc>
          <w:tcPr>
            <w:tcW w:w="2481" w:type="dxa"/>
            <w:shd w:val="clear" w:color="auto" w:fill="auto"/>
            <w:vAlign w:val="center"/>
          </w:tcPr>
          <w:p w14:paraId="7265899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sz w:val="18"/>
                <w:szCs w:val="18"/>
                <w:lang w:val="cs-CZ" w:bidi="cs-CZ"/>
              </w:rPr>
              <w:t>Poskytování zdravotnických služeb</w:t>
            </w:r>
          </w:p>
        </w:tc>
        <w:tc>
          <w:tcPr>
            <w:tcW w:w="1817" w:type="dxa"/>
            <w:shd w:val="clear" w:color="auto" w:fill="auto"/>
            <w:vAlign w:val="center"/>
          </w:tcPr>
          <w:p w14:paraId="3C5BD3B9" w14:textId="77777777" w:rsidR="0007336E" w:rsidRPr="00897537"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Naši</w:t>
            </w:r>
            <w:r w:rsidRPr="00897537">
              <w:rPr>
                <w:rFonts w:ascii="Harmonia Sans W1G" w:eastAsia="Harmonia Sans W1G" w:hAnsi="Harmonia Sans W1G" w:cstheme="majorHAnsi"/>
                <w:sz w:val="18"/>
                <w:szCs w:val="18"/>
                <w:lang w:val="cs-CZ" w:bidi="cs-CZ"/>
              </w:rPr>
              <w:t xml:space="preserve"> smluvní</w:t>
            </w:r>
            <w:r>
              <w:rPr>
                <w:rFonts w:ascii="Harmonia Sans W1G" w:eastAsia="Harmonia Sans W1G" w:hAnsi="Harmonia Sans W1G" w:cstheme="majorHAnsi"/>
                <w:sz w:val="18"/>
                <w:szCs w:val="18"/>
                <w:lang w:val="cs-CZ" w:bidi="cs-CZ"/>
              </w:rPr>
              <w:t xml:space="preserve"> pracovníci</w:t>
            </w:r>
            <w:r w:rsidRPr="00897537">
              <w:rPr>
                <w:rFonts w:ascii="Harmonia Sans W1G" w:eastAsia="Harmonia Sans W1G" w:hAnsi="Harmonia Sans W1G" w:cstheme="majorHAnsi"/>
                <w:sz w:val="18"/>
                <w:szCs w:val="18"/>
                <w:lang w:val="cs-CZ" w:bidi="cs-CZ"/>
              </w:rPr>
              <w:t xml:space="preserve"> nebo </w:t>
            </w:r>
            <w:r>
              <w:rPr>
                <w:rFonts w:ascii="Harmonia Sans W1G" w:eastAsia="Harmonia Sans W1G" w:hAnsi="Harmonia Sans W1G" w:cstheme="majorHAnsi"/>
                <w:sz w:val="18"/>
                <w:szCs w:val="18"/>
                <w:lang w:val="cs-CZ" w:bidi="cs-CZ"/>
              </w:rPr>
              <w:t xml:space="preserve">zařízení </w:t>
            </w:r>
            <w:r w:rsidRPr="00897537">
              <w:rPr>
                <w:rFonts w:ascii="Harmonia Sans W1G" w:eastAsia="Harmonia Sans W1G" w:hAnsi="Harmonia Sans W1G" w:cstheme="majorHAnsi"/>
                <w:sz w:val="18"/>
                <w:szCs w:val="18"/>
                <w:lang w:val="cs-CZ" w:bidi="cs-CZ"/>
              </w:rPr>
              <w:t>v</w:t>
            </w:r>
            <w:r>
              <w:rPr>
                <w:rFonts w:ascii="Harmonia Sans W1G" w:eastAsia="Harmonia Sans W1G" w:hAnsi="Harmonia Sans W1G" w:cstheme="majorHAnsi"/>
                <w:sz w:val="18"/>
                <w:szCs w:val="18"/>
                <w:lang w:val="cs-CZ" w:bidi="cs-CZ"/>
              </w:rPr>
              <w:t xml:space="preserve"> ČR</w:t>
            </w:r>
          </w:p>
        </w:tc>
      </w:tr>
      <w:tr w:rsidR="0007336E" w:rsidRPr="007E1769" w14:paraId="13167721" w14:textId="77777777" w:rsidTr="00AA6A67">
        <w:tc>
          <w:tcPr>
            <w:tcW w:w="2059" w:type="dxa"/>
            <w:vMerge/>
            <w:shd w:val="clear" w:color="auto" w:fill="auto"/>
            <w:vAlign w:val="center"/>
          </w:tcPr>
          <w:p w14:paraId="1AC2ACEE"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p>
        </w:tc>
        <w:tc>
          <w:tcPr>
            <w:tcW w:w="2087" w:type="dxa"/>
            <w:shd w:val="clear" w:color="auto" w:fill="auto"/>
            <w:vAlign w:val="center"/>
          </w:tcPr>
          <w:p w14:paraId="3970E9A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eastAsia="Harmonia Sans W1G" w:hAnsi="Harmonia Sans W1G" w:cstheme="majorHAnsi"/>
                <w:sz w:val="18"/>
                <w:szCs w:val="18"/>
                <w:lang w:val="cs-CZ" w:bidi="cs-CZ"/>
              </w:rPr>
              <w:t>Zdravotníci</w:t>
            </w:r>
          </w:p>
        </w:tc>
        <w:tc>
          <w:tcPr>
            <w:tcW w:w="2109" w:type="dxa"/>
            <w:shd w:val="clear" w:color="auto" w:fill="auto"/>
            <w:vAlign w:val="center"/>
          </w:tcPr>
          <w:p w14:paraId="3BC142B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eastAsia="Harmonia Sans W1G" w:hAnsi="Harmonia Sans W1G" w:cstheme="majorHAnsi"/>
                <w:sz w:val="18"/>
                <w:szCs w:val="18"/>
                <w:lang w:val="cs-CZ" w:bidi="cs-CZ"/>
              </w:rPr>
              <w:t>Ostatní zdravotnický personál</w:t>
            </w:r>
          </w:p>
        </w:tc>
        <w:tc>
          <w:tcPr>
            <w:tcW w:w="2481" w:type="dxa"/>
            <w:shd w:val="clear" w:color="auto" w:fill="auto"/>
            <w:vAlign w:val="center"/>
          </w:tcPr>
          <w:p w14:paraId="0028B75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eastAsia="Harmonia Sans W1G" w:hAnsi="Harmonia Sans W1G" w:cstheme="majorHAnsi"/>
                <w:sz w:val="18"/>
                <w:szCs w:val="18"/>
                <w:lang w:val="cs-CZ" w:bidi="cs-CZ"/>
              </w:rPr>
              <w:t>Poskytování zdravotnických služeb</w:t>
            </w:r>
          </w:p>
        </w:tc>
        <w:tc>
          <w:tcPr>
            <w:tcW w:w="1817" w:type="dxa"/>
            <w:shd w:val="clear" w:color="auto" w:fill="auto"/>
            <w:vAlign w:val="center"/>
          </w:tcPr>
          <w:p w14:paraId="350EC7DF" w14:textId="77777777" w:rsidR="0007336E" w:rsidRPr="00897537" w:rsidRDefault="0007336E" w:rsidP="00AA6A67">
            <w:pPr>
              <w:pStyle w:val="Zkladntext"/>
              <w:tabs>
                <w:tab w:val="left" w:pos="4050"/>
              </w:tabs>
              <w:spacing w:after="0"/>
              <w:contextualSpacing/>
              <w:jc w:val="left"/>
              <w:rPr>
                <w:rFonts w:ascii="Harmonia Sans W1G" w:hAnsi="Harmonia Sans W1G" w:cstheme="majorHAnsi"/>
                <w:b/>
                <w:sz w:val="18"/>
                <w:szCs w:val="18"/>
              </w:rPr>
            </w:pPr>
            <w:r>
              <w:rPr>
                <w:rFonts w:ascii="Harmonia Sans W1G" w:eastAsia="Harmonia Sans W1G" w:hAnsi="Harmonia Sans W1G" w:cstheme="majorHAnsi"/>
                <w:sz w:val="18"/>
                <w:szCs w:val="18"/>
                <w:lang w:val="cs-CZ" w:bidi="cs-CZ"/>
              </w:rPr>
              <w:t>Naši</w:t>
            </w:r>
            <w:r w:rsidRPr="00897537">
              <w:rPr>
                <w:rFonts w:ascii="Harmonia Sans W1G" w:eastAsia="Harmonia Sans W1G" w:hAnsi="Harmonia Sans W1G" w:cstheme="majorHAnsi"/>
                <w:sz w:val="18"/>
                <w:szCs w:val="18"/>
                <w:lang w:val="cs-CZ" w:bidi="cs-CZ"/>
              </w:rPr>
              <w:t xml:space="preserve"> smluvní</w:t>
            </w:r>
            <w:r>
              <w:rPr>
                <w:rFonts w:ascii="Harmonia Sans W1G" w:eastAsia="Harmonia Sans W1G" w:hAnsi="Harmonia Sans W1G" w:cstheme="majorHAnsi"/>
                <w:sz w:val="18"/>
                <w:szCs w:val="18"/>
                <w:lang w:val="cs-CZ" w:bidi="cs-CZ"/>
              </w:rPr>
              <w:t xml:space="preserve"> pracovníci</w:t>
            </w:r>
            <w:r w:rsidRPr="00897537">
              <w:rPr>
                <w:rFonts w:ascii="Harmonia Sans W1G" w:eastAsia="Harmonia Sans W1G" w:hAnsi="Harmonia Sans W1G" w:cstheme="majorHAnsi"/>
                <w:sz w:val="18"/>
                <w:szCs w:val="18"/>
                <w:lang w:val="cs-CZ" w:bidi="cs-CZ"/>
              </w:rPr>
              <w:t xml:space="preserve"> nebo </w:t>
            </w:r>
            <w:r>
              <w:rPr>
                <w:rFonts w:ascii="Harmonia Sans W1G" w:eastAsia="Harmonia Sans W1G" w:hAnsi="Harmonia Sans W1G" w:cstheme="majorHAnsi"/>
                <w:sz w:val="18"/>
                <w:szCs w:val="18"/>
                <w:lang w:val="cs-CZ" w:bidi="cs-CZ"/>
              </w:rPr>
              <w:t xml:space="preserve">zařízení </w:t>
            </w:r>
            <w:r w:rsidRPr="00897537">
              <w:rPr>
                <w:rFonts w:ascii="Harmonia Sans W1G" w:eastAsia="Harmonia Sans W1G" w:hAnsi="Harmonia Sans W1G" w:cstheme="majorHAnsi"/>
                <w:sz w:val="18"/>
                <w:szCs w:val="18"/>
                <w:lang w:val="cs-CZ" w:bidi="cs-CZ"/>
              </w:rPr>
              <w:t>v</w:t>
            </w:r>
            <w:r>
              <w:rPr>
                <w:rFonts w:ascii="Harmonia Sans W1G" w:eastAsia="Harmonia Sans W1G" w:hAnsi="Harmonia Sans W1G" w:cstheme="majorHAnsi"/>
                <w:sz w:val="18"/>
                <w:szCs w:val="18"/>
                <w:lang w:val="cs-CZ" w:bidi="cs-CZ"/>
              </w:rPr>
              <w:t xml:space="preserve"> ČR</w:t>
            </w:r>
          </w:p>
        </w:tc>
      </w:tr>
      <w:tr w:rsidR="0007336E" w:rsidRPr="007E1769" w14:paraId="52A98362" w14:textId="77777777" w:rsidTr="00AA6A67">
        <w:tc>
          <w:tcPr>
            <w:tcW w:w="2059" w:type="dxa"/>
            <w:vMerge/>
            <w:shd w:val="clear" w:color="auto" w:fill="auto"/>
            <w:vAlign w:val="center"/>
          </w:tcPr>
          <w:p w14:paraId="5FE4E8EE" w14:textId="77777777" w:rsidR="0007336E" w:rsidRPr="007E1769" w:rsidRDefault="0007336E" w:rsidP="00AA6A67">
            <w:pPr>
              <w:pStyle w:val="Zkladntext"/>
              <w:tabs>
                <w:tab w:val="left" w:pos="4050"/>
              </w:tabs>
              <w:spacing w:after="0"/>
              <w:contextualSpacing/>
              <w:jc w:val="left"/>
              <w:rPr>
                <w:rFonts w:ascii="Arial Nova" w:hAnsi="Arial Nova" w:cstheme="majorHAnsi"/>
                <w:b/>
                <w:i/>
                <w:sz w:val="18"/>
                <w:szCs w:val="18"/>
              </w:rPr>
            </w:pPr>
          </w:p>
        </w:tc>
        <w:tc>
          <w:tcPr>
            <w:tcW w:w="2087" w:type="dxa"/>
            <w:shd w:val="clear" w:color="auto" w:fill="auto"/>
            <w:vAlign w:val="center"/>
          </w:tcPr>
          <w:p w14:paraId="6BC8D849" w14:textId="77777777" w:rsidR="0007336E" w:rsidRPr="007E1769" w:rsidRDefault="0007336E" w:rsidP="00AA6A67">
            <w:pPr>
              <w:pStyle w:val="Zkladntext"/>
              <w:tabs>
                <w:tab w:val="left" w:pos="4050"/>
              </w:tabs>
              <w:spacing w:after="0"/>
              <w:contextualSpacing/>
              <w:jc w:val="left"/>
              <w:rPr>
                <w:rFonts w:ascii="Arial Nova" w:hAnsi="Arial Nova" w:cstheme="majorHAnsi"/>
                <w:b/>
                <w:i/>
                <w:sz w:val="18"/>
                <w:szCs w:val="18"/>
              </w:rPr>
            </w:pPr>
            <w:r w:rsidRPr="007E1769">
              <w:rPr>
                <w:rFonts w:ascii="Harmonia Sans W1G" w:eastAsia="Harmonia Sans W1G" w:hAnsi="Harmonia Sans W1G" w:cstheme="majorHAnsi"/>
                <w:sz w:val="18"/>
                <w:szCs w:val="18"/>
                <w:lang w:val="cs-CZ" w:bidi="cs-CZ"/>
              </w:rPr>
              <w:t>Konzultanti</w:t>
            </w:r>
          </w:p>
        </w:tc>
        <w:tc>
          <w:tcPr>
            <w:tcW w:w="2109" w:type="dxa"/>
            <w:shd w:val="clear" w:color="auto" w:fill="auto"/>
            <w:vAlign w:val="center"/>
          </w:tcPr>
          <w:p w14:paraId="131E62F5" w14:textId="77777777" w:rsidR="0007336E" w:rsidRPr="007E1769" w:rsidRDefault="0007336E" w:rsidP="00AA6A67">
            <w:pPr>
              <w:pStyle w:val="Zkladntext"/>
              <w:tabs>
                <w:tab w:val="left" w:pos="4050"/>
              </w:tabs>
              <w:spacing w:after="0"/>
              <w:contextualSpacing/>
              <w:jc w:val="left"/>
              <w:rPr>
                <w:rFonts w:ascii="Arial Nova" w:hAnsi="Arial Nova" w:cstheme="majorHAnsi"/>
                <w:sz w:val="18"/>
                <w:szCs w:val="18"/>
                <w:highlight w:val="magenta"/>
              </w:rPr>
            </w:pPr>
            <w:r w:rsidRPr="007E1769">
              <w:rPr>
                <w:rFonts w:ascii="Harmonia Sans W1G" w:eastAsia="Harmonia Sans W1G" w:hAnsi="Harmonia Sans W1G" w:cstheme="majorHAnsi"/>
                <w:sz w:val="18"/>
                <w:szCs w:val="18"/>
                <w:lang w:val="cs-CZ" w:bidi="cs-CZ"/>
              </w:rPr>
              <w:t>Radiologové</w:t>
            </w:r>
            <w:r>
              <w:rPr>
                <w:rFonts w:ascii="Harmonia Sans W1G" w:eastAsia="Harmonia Sans W1G" w:hAnsi="Harmonia Sans W1G" w:cstheme="majorHAnsi"/>
                <w:sz w:val="18"/>
                <w:szCs w:val="18"/>
                <w:lang w:val="cs-CZ" w:bidi="cs-CZ"/>
              </w:rPr>
              <w:t xml:space="preserve"> </w:t>
            </w:r>
          </w:p>
        </w:tc>
        <w:tc>
          <w:tcPr>
            <w:tcW w:w="2481" w:type="dxa"/>
            <w:shd w:val="clear" w:color="auto" w:fill="auto"/>
            <w:vAlign w:val="center"/>
          </w:tcPr>
          <w:p w14:paraId="0FC6FCFD" w14:textId="77777777" w:rsidR="0007336E" w:rsidRPr="007E1769" w:rsidRDefault="0007336E" w:rsidP="00AA6A67">
            <w:pPr>
              <w:pStyle w:val="Zkladntext"/>
              <w:tabs>
                <w:tab w:val="left" w:pos="4050"/>
              </w:tabs>
              <w:spacing w:after="0"/>
              <w:contextualSpacing/>
              <w:jc w:val="left"/>
              <w:rPr>
                <w:rFonts w:ascii="Arial Nova" w:hAnsi="Arial Nova" w:cstheme="majorHAnsi"/>
                <w:b/>
                <w:i/>
                <w:sz w:val="18"/>
                <w:szCs w:val="18"/>
              </w:rPr>
            </w:pPr>
            <w:r w:rsidRPr="007E1769">
              <w:rPr>
                <w:rFonts w:ascii="Harmonia Sans W1G" w:eastAsia="Harmonia Sans W1G" w:hAnsi="Harmonia Sans W1G" w:cstheme="majorHAnsi"/>
                <w:sz w:val="18"/>
                <w:szCs w:val="18"/>
                <w:lang w:val="cs-CZ" w:bidi="cs-CZ"/>
              </w:rPr>
              <w:t>Poskytnutí druhého stanoviska, pokud je to nutné</w:t>
            </w:r>
          </w:p>
        </w:tc>
        <w:tc>
          <w:tcPr>
            <w:tcW w:w="1817" w:type="dxa"/>
            <w:shd w:val="clear" w:color="auto" w:fill="auto"/>
            <w:vAlign w:val="center"/>
          </w:tcPr>
          <w:p w14:paraId="5FE44149" w14:textId="77777777" w:rsidR="0007336E" w:rsidRPr="00897537" w:rsidRDefault="0007336E" w:rsidP="00AA6A67">
            <w:pPr>
              <w:pStyle w:val="Zkladntext"/>
              <w:tabs>
                <w:tab w:val="left" w:pos="4050"/>
              </w:tabs>
              <w:spacing w:after="0"/>
              <w:contextualSpacing/>
              <w:jc w:val="left"/>
              <w:rPr>
                <w:rFonts w:ascii="Harmonia Sans W1G" w:hAnsi="Harmonia Sans W1G" w:cstheme="majorHAnsi"/>
                <w:sz w:val="18"/>
                <w:szCs w:val="18"/>
              </w:rPr>
            </w:pPr>
            <w:r w:rsidRPr="00897537">
              <w:rPr>
                <w:rFonts w:ascii="Harmonia Sans W1G" w:eastAsia="Harmonia Sans W1G" w:hAnsi="Harmonia Sans W1G" w:cs="Harmonia Sans W1G"/>
                <w:sz w:val="18"/>
                <w:szCs w:val="18"/>
                <w:lang w:val="cs-CZ" w:bidi="cs-CZ"/>
              </w:rPr>
              <w:t>V případě potřeby (a na základě standardní smluvní doložky), přidružené společnosti Affidea BV v rámci EU nebo mimo ni</w:t>
            </w:r>
          </w:p>
        </w:tc>
      </w:tr>
      <w:tr w:rsidR="0007336E" w:rsidRPr="007E1769" w14:paraId="357599FF" w14:textId="77777777" w:rsidTr="00AA6A67">
        <w:trPr>
          <w:trHeight w:val="933"/>
        </w:trPr>
        <w:tc>
          <w:tcPr>
            <w:tcW w:w="2059" w:type="dxa"/>
            <w:shd w:val="clear" w:color="auto" w:fill="auto"/>
            <w:vAlign w:val="center"/>
          </w:tcPr>
          <w:p w14:paraId="4C2215B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Poskytovatelé služeb</w:t>
            </w:r>
          </w:p>
        </w:tc>
        <w:tc>
          <w:tcPr>
            <w:tcW w:w="2087" w:type="dxa"/>
            <w:shd w:val="clear" w:color="auto" w:fill="auto"/>
            <w:vAlign w:val="center"/>
          </w:tcPr>
          <w:p w14:paraId="52A8533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Provoz lékařské techniky</w:t>
            </w:r>
          </w:p>
        </w:tc>
        <w:tc>
          <w:tcPr>
            <w:tcW w:w="2109" w:type="dxa"/>
            <w:shd w:val="clear" w:color="auto" w:fill="auto"/>
            <w:vAlign w:val="center"/>
          </w:tcPr>
          <w:p w14:paraId="1E8D4C3C" w14:textId="16FE157D"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Údržba</w:t>
            </w:r>
            <w:r w:rsidR="000A1EB9">
              <w:rPr>
                <w:rFonts w:ascii="Harmonia Sans W1G" w:eastAsia="Harmonia Sans W1G" w:hAnsi="Harmonia Sans W1G" w:cstheme="majorHAnsi"/>
                <w:sz w:val="18"/>
                <w:szCs w:val="18"/>
                <w:lang w:val="cs-CZ" w:bidi="cs-CZ"/>
              </w:rPr>
              <w:t xml:space="preserve"> / servis</w:t>
            </w:r>
          </w:p>
        </w:tc>
        <w:tc>
          <w:tcPr>
            <w:tcW w:w="2481" w:type="dxa"/>
            <w:vAlign w:val="center"/>
          </w:tcPr>
          <w:p w14:paraId="2DB258D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Údržba lékařské techniky</w:t>
            </w:r>
          </w:p>
        </w:tc>
        <w:tc>
          <w:tcPr>
            <w:tcW w:w="1817" w:type="dxa"/>
            <w:shd w:val="clear" w:color="auto" w:fill="auto"/>
            <w:vAlign w:val="center"/>
          </w:tcPr>
          <w:p w14:paraId="10BCFD9B" w14:textId="77777777" w:rsidR="0007336E" w:rsidRDefault="00256AC3" w:rsidP="00AA6A67">
            <w:pPr>
              <w:pStyle w:val="Zkladntext"/>
              <w:tabs>
                <w:tab w:val="left" w:pos="4050"/>
              </w:tabs>
              <w:spacing w:after="0"/>
              <w:contextualSpacing/>
              <w:jc w:val="left"/>
              <w:rPr>
                <w:rFonts w:ascii="Harmonia Sans W1G" w:hAnsi="Harmonia Sans W1G" w:cstheme="majorHAnsi"/>
                <w:sz w:val="18"/>
                <w:szCs w:val="18"/>
                <w:lang w:val="cs-CZ"/>
              </w:rPr>
            </w:pPr>
            <w:r w:rsidRPr="00256AC3">
              <w:rPr>
                <w:rFonts w:ascii="Harmonia Sans W1G" w:hAnsi="Harmonia Sans W1G" w:cstheme="majorHAnsi"/>
                <w:sz w:val="18"/>
                <w:szCs w:val="18"/>
                <w:lang w:val="cs-CZ"/>
              </w:rPr>
              <w:t xml:space="preserve">Aura </w:t>
            </w:r>
            <w:proofErr w:type="spellStart"/>
            <w:r w:rsidRPr="00256AC3">
              <w:rPr>
                <w:rFonts w:ascii="Harmonia Sans W1G" w:hAnsi="Harmonia Sans W1G" w:cstheme="majorHAnsi"/>
                <w:sz w:val="18"/>
                <w:szCs w:val="18"/>
                <w:lang w:val="cs-CZ"/>
              </w:rPr>
              <w:t>Medical</w:t>
            </w:r>
            <w:proofErr w:type="spellEnd"/>
            <w:r w:rsidRPr="00256AC3">
              <w:rPr>
                <w:rFonts w:ascii="Harmonia Sans W1G" w:hAnsi="Harmonia Sans W1G" w:cstheme="majorHAnsi"/>
                <w:sz w:val="18"/>
                <w:szCs w:val="18"/>
                <w:lang w:val="cs-CZ"/>
              </w:rPr>
              <w:t xml:space="preserve"> s.r.o.</w:t>
            </w:r>
          </w:p>
          <w:p w14:paraId="2E05F430" w14:textId="3BBCA13E" w:rsidR="00256AC3" w:rsidRPr="007E1769" w:rsidRDefault="00256AC3"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GE</w:t>
            </w:r>
          </w:p>
        </w:tc>
      </w:tr>
      <w:tr w:rsidR="0007336E" w:rsidRPr="007E1769" w14:paraId="0C894B76" w14:textId="77777777" w:rsidTr="00AA6A67">
        <w:tc>
          <w:tcPr>
            <w:tcW w:w="2059" w:type="dxa"/>
            <w:vMerge w:val="restart"/>
            <w:vAlign w:val="center"/>
          </w:tcPr>
          <w:p w14:paraId="73F37D91" w14:textId="72E79043" w:rsidR="0007336E" w:rsidRPr="00D14D41" w:rsidRDefault="00D14D41" w:rsidP="00AA6A67">
            <w:pPr>
              <w:pStyle w:val="Zkladntext"/>
              <w:tabs>
                <w:tab w:val="left" w:pos="4050"/>
              </w:tabs>
              <w:spacing w:after="0"/>
              <w:contextualSpacing/>
              <w:jc w:val="left"/>
              <w:rPr>
                <w:rFonts w:ascii="Harmonia Sans W1G" w:hAnsi="Harmonia Sans W1G" w:cstheme="majorHAnsi"/>
                <w:sz w:val="18"/>
                <w:szCs w:val="18"/>
                <w:lang w:val="cs-CZ"/>
              </w:rPr>
            </w:pPr>
            <w:r w:rsidRPr="00D14D41">
              <w:rPr>
                <w:rFonts w:ascii="Harmonia Sans W1G" w:hAnsi="Harmonia Sans W1G" w:cstheme="majorHAnsi"/>
                <w:sz w:val="18"/>
                <w:szCs w:val="18"/>
                <w:lang w:val="cs-CZ"/>
              </w:rPr>
              <w:t>Informační technologie</w:t>
            </w:r>
          </w:p>
        </w:tc>
        <w:tc>
          <w:tcPr>
            <w:tcW w:w="2087" w:type="dxa"/>
            <w:vAlign w:val="center"/>
          </w:tcPr>
          <w:p w14:paraId="5F251916"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 xml:space="preserve">Lékařský software </w:t>
            </w:r>
          </w:p>
        </w:tc>
        <w:tc>
          <w:tcPr>
            <w:tcW w:w="2109" w:type="dxa"/>
            <w:vAlign w:val="center"/>
          </w:tcPr>
          <w:p w14:paraId="2D40531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Radiologický informační systém</w:t>
            </w:r>
          </w:p>
        </w:tc>
        <w:tc>
          <w:tcPr>
            <w:tcW w:w="2481" w:type="dxa"/>
            <w:vAlign w:val="center"/>
          </w:tcPr>
          <w:p w14:paraId="17C1252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Registrace pacientů, vytvoření dat vyšetření a vytvoření lékařské zprávy, podpora fakturace.</w:t>
            </w:r>
          </w:p>
        </w:tc>
        <w:tc>
          <w:tcPr>
            <w:tcW w:w="1817" w:type="dxa"/>
            <w:vAlign w:val="center"/>
          </w:tcPr>
          <w:p w14:paraId="67BB03AF" w14:textId="64FB15C6" w:rsidR="0007336E" w:rsidRPr="007E1769" w:rsidRDefault="00A40F7B" w:rsidP="00AA6A67">
            <w:pPr>
              <w:pStyle w:val="Zkladntext"/>
              <w:tabs>
                <w:tab w:val="left" w:pos="4050"/>
              </w:tabs>
              <w:spacing w:after="0"/>
              <w:contextualSpacing/>
              <w:jc w:val="left"/>
              <w:rPr>
                <w:rFonts w:ascii="Harmonia Sans W1G" w:hAnsi="Harmonia Sans W1G" w:cstheme="majorHAnsi"/>
                <w:sz w:val="18"/>
                <w:szCs w:val="18"/>
              </w:rPr>
            </w:pPr>
            <w:proofErr w:type="spellStart"/>
            <w:r>
              <w:rPr>
                <w:rFonts w:ascii="Harmonia Sans W1G" w:eastAsia="Harmonia Sans W1G" w:hAnsi="Harmonia Sans W1G" w:cs="Harmonia Sans W1G"/>
                <w:sz w:val="18"/>
                <w:szCs w:val="18"/>
                <w:lang w:val="cs-CZ" w:bidi="cs-CZ"/>
              </w:rPr>
              <w:t>SmartMedix</w:t>
            </w:r>
            <w:proofErr w:type="spellEnd"/>
            <w:r w:rsidR="0007336E">
              <w:rPr>
                <w:rFonts w:ascii="Harmonia Sans W1G" w:eastAsia="Harmonia Sans W1G" w:hAnsi="Harmonia Sans W1G" w:cs="Harmonia Sans W1G"/>
                <w:sz w:val="18"/>
                <w:szCs w:val="18"/>
                <w:lang w:val="cs-CZ" w:bidi="cs-CZ"/>
              </w:rPr>
              <w:t xml:space="preserve"> </w:t>
            </w:r>
          </w:p>
        </w:tc>
      </w:tr>
      <w:tr w:rsidR="0007336E" w:rsidRPr="007E1769" w14:paraId="46CE634D" w14:textId="77777777" w:rsidTr="00C23ADA">
        <w:trPr>
          <w:trHeight w:val="450"/>
        </w:trPr>
        <w:tc>
          <w:tcPr>
            <w:tcW w:w="2059" w:type="dxa"/>
            <w:vMerge/>
            <w:vAlign w:val="center"/>
          </w:tcPr>
          <w:p w14:paraId="32484131"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c>
          <w:tcPr>
            <w:tcW w:w="2087" w:type="dxa"/>
            <w:vAlign w:val="center"/>
          </w:tcPr>
          <w:p w14:paraId="18F9BDE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Dodavatel finančního softwaru</w:t>
            </w:r>
          </w:p>
        </w:tc>
        <w:tc>
          <w:tcPr>
            <w:tcW w:w="2109" w:type="dxa"/>
            <w:vAlign w:val="center"/>
          </w:tcPr>
          <w:p w14:paraId="3FF8381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Účetnictví</w:t>
            </w:r>
          </w:p>
        </w:tc>
        <w:tc>
          <w:tcPr>
            <w:tcW w:w="2481" w:type="dxa"/>
            <w:shd w:val="clear" w:color="auto" w:fill="auto"/>
            <w:vAlign w:val="center"/>
          </w:tcPr>
          <w:p w14:paraId="308CA206" w14:textId="77777777" w:rsidR="0007336E" w:rsidRPr="00556571" w:rsidRDefault="0007336E" w:rsidP="00AA6A67">
            <w:pPr>
              <w:pStyle w:val="Zkladntext"/>
              <w:tabs>
                <w:tab w:val="left" w:pos="4050"/>
              </w:tabs>
              <w:spacing w:after="0"/>
              <w:contextualSpacing/>
              <w:jc w:val="left"/>
              <w:rPr>
                <w:rFonts w:ascii="Harmonia Sans W1G" w:hAnsi="Harmonia Sans W1G" w:cstheme="majorHAnsi"/>
                <w:sz w:val="18"/>
                <w:szCs w:val="18"/>
                <w:highlight w:val="yellow"/>
              </w:rPr>
            </w:pPr>
            <w:r w:rsidRPr="00C23ADA">
              <w:rPr>
                <w:rFonts w:ascii="Harmonia Sans W1G" w:eastAsia="Harmonia Sans W1G" w:hAnsi="Harmonia Sans W1G" w:cs="Harmonia Sans W1G"/>
                <w:sz w:val="18"/>
                <w:szCs w:val="18"/>
                <w:lang w:val="cs-CZ" w:bidi="cs-CZ"/>
              </w:rPr>
              <w:t>Fakturace nákladů na lékařskou péči</w:t>
            </w:r>
          </w:p>
        </w:tc>
        <w:tc>
          <w:tcPr>
            <w:tcW w:w="1817" w:type="dxa"/>
            <w:vAlign w:val="center"/>
          </w:tcPr>
          <w:p w14:paraId="1E308797" w14:textId="60436AC2" w:rsidR="0007336E" w:rsidRPr="00556571" w:rsidRDefault="00C23ADA" w:rsidP="00AA6A67">
            <w:pPr>
              <w:pStyle w:val="Zkladntext"/>
              <w:tabs>
                <w:tab w:val="left" w:pos="4050"/>
              </w:tabs>
              <w:spacing w:after="0"/>
              <w:contextualSpacing/>
              <w:jc w:val="left"/>
              <w:rPr>
                <w:rFonts w:ascii="Harmonia Sans W1G" w:hAnsi="Harmonia Sans W1G" w:cstheme="majorHAnsi"/>
                <w:sz w:val="18"/>
                <w:szCs w:val="18"/>
                <w:highlight w:val="yellow"/>
              </w:rPr>
            </w:pPr>
            <w:proofErr w:type="spellStart"/>
            <w:r>
              <w:rPr>
                <w:rFonts w:ascii="Harmonia Sans W1G" w:eastAsia="Harmonia Sans W1G" w:hAnsi="Harmonia Sans W1G" w:cs="Harmonia Sans W1G"/>
                <w:sz w:val="18"/>
                <w:szCs w:val="18"/>
                <w:lang w:val="cs-CZ" w:bidi="cs-CZ"/>
              </w:rPr>
              <w:t>SmartMedix</w:t>
            </w:r>
            <w:proofErr w:type="spellEnd"/>
          </w:p>
        </w:tc>
      </w:tr>
      <w:tr w:rsidR="0007336E" w:rsidRPr="007E1769" w14:paraId="087CD024" w14:textId="77777777" w:rsidTr="00AA6A67">
        <w:trPr>
          <w:trHeight w:val="450"/>
        </w:trPr>
        <w:tc>
          <w:tcPr>
            <w:tcW w:w="2059" w:type="dxa"/>
            <w:vMerge/>
            <w:vAlign w:val="center"/>
          </w:tcPr>
          <w:p w14:paraId="76C46AB2"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c>
          <w:tcPr>
            <w:tcW w:w="2087" w:type="dxa"/>
            <w:vAlign w:val="center"/>
          </w:tcPr>
          <w:p w14:paraId="683E13D1"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Podpora</w:t>
            </w:r>
          </w:p>
        </w:tc>
        <w:tc>
          <w:tcPr>
            <w:tcW w:w="2109" w:type="dxa"/>
            <w:vAlign w:val="center"/>
          </w:tcPr>
          <w:p w14:paraId="308B1B28"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Systémová podpora</w:t>
            </w:r>
          </w:p>
        </w:tc>
        <w:tc>
          <w:tcPr>
            <w:tcW w:w="2481" w:type="dxa"/>
            <w:vAlign w:val="center"/>
          </w:tcPr>
          <w:p w14:paraId="639DAC6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Harmonia Sans W1G"/>
                <w:sz w:val="18"/>
                <w:szCs w:val="18"/>
                <w:lang w:val="cs-CZ" w:bidi="cs-CZ"/>
              </w:rPr>
              <w:t>Údržba softwaru</w:t>
            </w:r>
          </w:p>
        </w:tc>
        <w:tc>
          <w:tcPr>
            <w:tcW w:w="1817" w:type="dxa"/>
            <w:vAlign w:val="center"/>
          </w:tcPr>
          <w:p w14:paraId="32EB5085" w14:textId="2456B93E" w:rsidR="0007336E" w:rsidRPr="007E1769" w:rsidRDefault="000C3F17" w:rsidP="00AA6A67">
            <w:pPr>
              <w:pStyle w:val="Zkladntext"/>
              <w:tabs>
                <w:tab w:val="left" w:pos="4050"/>
              </w:tabs>
              <w:spacing w:after="0"/>
              <w:contextualSpacing/>
              <w:jc w:val="left"/>
              <w:rPr>
                <w:rFonts w:ascii="Harmonia Sans W1G" w:hAnsi="Harmonia Sans W1G" w:cstheme="majorHAnsi"/>
                <w:sz w:val="18"/>
                <w:szCs w:val="18"/>
              </w:rPr>
            </w:pPr>
            <w:proofErr w:type="spellStart"/>
            <w:r w:rsidRPr="000C3F17">
              <w:rPr>
                <w:rFonts w:ascii="Harmonia Sans W1G" w:eastAsia="Harmonia Sans W1G" w:hAnsi="Harmonia Sans W1G" w:cs="Harmonia Sans W1G"/>
                <w:sz w:val="18"/>
                <w:szCs w:val="18"/>
                <w:lang w:val="cs-CZ" w:bidi="cs-CZ"/>
              </w:rPr>
              <w:t>Medax</w:t>
            </w:r>
            <w:proofErr w:type="spellEnd"/>
          </w:p>
        </w:tc>
      </w:tr>
    </w:tbl>
    <w:p w14:paraId="2F54F9EB" w14:textId="77777777" w:rsidR="0007336E" w:rsidRDefault="0007336E" w:rsidP="0007336E">
      <w:pPr>
        <w:spacing w:after="120"/>
        <w:rPr>
          <w:rFonts w:ascii="Harmonia Sans W1G" w:hAnsi="Harmonia Sans W1G" w:cstheme="majorHAnsi"/>
          <w:sz w:val="18"/>
          <w:szCs w:val="18"/>
        </w:rPr>
      </w:pPr>
    </w:p>
    <w:p w14:paraId="6A046936" w14:textId="77777777" w:rsidR="0007336E" w:rsidRDefault="0007336E" w:rsidP="0007336E">
      <w:pPr>
        <w:rPr>
          <w:rFonts w:ascii="Harmonia Sans W1G" w:hAnsi="Harmonia Sans W1G" w:cstheme="majorHAnsi"/>
          <w:sz w:val="18"/>
          <w:szCs w:val="18"/>
        </w:rPr>
      </w:pPr>
    </w:p>
    <w:tbl>
      <w:tblPr>
        <w:tblStyle w:val="Mkatabulky"/>
        <w:tblW w:w="10553" w:type="dxa"/>
        <w:tblInd w:w="-572" w:type="dxa"/>
        <w:tblLook w:val="04A0" w:firstRow="1" w:lastRow="0" w:firstColumn="1" w:lastColumn="0" w:noHBand="0" w:noVBand="1"/>
      </w:tblPr>
      <w:tblGrid>
        <w:gridCol w:w="1297"/>
        <w:gridCol w:w="1876"/>
        <w:gridCol w:w="1710"/>
        <w:gridCol w:w="3420"/>
        <w:gridCol w:w="2250"/>
      </w:tblGrid>
      <w:tr w:rsidR="0007336E" w:rsidRPr="007E1769" w14:paraId="664FB795" w14:textId="77777777" w:rsidTr="00AA6A67">
        <w:tc>
          <w:tcPr>
            <w:tcW w:w="10553" w:type="dxa"/>
            <w:gridSpan w:val="5"/>
            <w:shd w:val="clear" w:color="auto" w:fill="323E4F" w:themeFill="text2" w:themeFillShade="BF"/>
          </w:tcPr>
          <w:p w14:paraId="46452957" w14:textId="77777777" w:rsidR="0007336E" w:rsidRPr="00B1768D" w:rsidRDefault="0007336E" w:rsidP="00AA6A67">
            <w:pPr>
              <w:pStyle w:val="Zkladntext"/>
              <w:tabs>
                <w:tab w:val="left" w:pos="4050"/>
              </w:tabs>
              <w:spacing w:after="0"/>
              <w:contextualSpacing/>
              <w:jc w:val="center"/>
              <w:rPr>
                <w:rFonts w:ascii="Harmonia Sans W1G" w:hAnsi="Harmonia Sans W1G" w:cstheme="majorHAnsi"/>
                <w:b/>
                <w:color w:val="FFFFFF" w:themeColor="background1"/>
                <w:sz w:val="18"/>
                <w:szCs w:val="18"/>
                <w:lang w:val="cs-CZ"/>
              </w:rPr>
            </w:pPr>
            <w:r w:rsidRPr="00003EB2">
              <w:rPr>
                <w:rFonts w:ascii="Harmonia Sans W1G" w:eastAsia="Harmonia Sans W1G" w:hAnsi="Harmonia Sans W1G" w:cstheme="majorHAnsi"/>
                <w:b/>
                <w:color w:val="FFFFFF" w:themeColor="background1"/>
                <w:sz w:val="18"/>
                <w:szCs w:val="18"/>
                <w:lang w:val="cs-CZ" w:bidi="cs-CZ"/>
              </w:rPr>
              <w:t>Třetí strany přijímající údaje (jednající nezávisle na společnosti Affidea)</w:t>
            </w:r>
          </w:p>
        </w:tc>
      </w:tr>
      <w:tr w:rsidR="0007336E" w:rsidRPr="007E1769" w14:paraId="38BDC284" w14:textId="77777777" w:rsidTr="00AA6A67">
        <w:tc>
          <w:tcPr>
            <w:tcW w:w="1297" w:type="dxa"/>
            <w:shd w:val="clear" w:color="auto" w:fill="D5DCE4" w:themeFill="text2" w:themeFillTint="33"/>
            <w:vAlign w:val="center"/>
          </w:tcPr>
          <w:p w14:paraId="1B42CC3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Odvětví</w:t>
            </w:r>
          </w:p>
        </w:tc>
        <w:tc>
          <w:tcPr>
            <w:tcW w:w="1876" w:type="dxa"/>
            <w:shd w:val="clear" w:color="auto" w:fill="D5DCE4" w:themeFill="text2" w:themeFillTint="33"/>
            <w:vAlign w:val="center"/>
          </w:tcPr>
          <w:p w14:paraId="6CA006F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Sektor činnosti</w:t>
            </w:r>
          </w:p>
        </w:tc>
        <w:tc>
          <w:tcPr>
            <w:tcW w:w="1710" w:type="dxa"/>
            <w:shd w:val="clear" w:color="auto" w:fill="D5DCE4" w:themeFill="text2" w:themeFillTint="33"/>
            <w:vAlign w:val="center"/>
          </w:tcPr>
          <w:p w14:paraId="5238B83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proofErr w:type="spellStart"/>
            <w:r w:rsidRPr="007E1769">
              <w:rPr>
                <w:rFonts w:ascii="Harmonia Sans W1G" w:eastAsia="Harmonia Sans W1G" w:hAnsi="Harmonia Sans W1G" w:cstheme="majorHAnsi"/>
                <w:b/>
                <w:i/>
                <w:sz w:val="18"/>
                <w:szCs w:val="18"/>
                <w:lang w:val="cs-CZ" w:bidi="cs-CZ"/>
              </w:rPr>
              <w:t>Subsektor</w:t>
            </w:r>
            <w:proofErr w:type="spellEnd"/>
            <w:r w:rsidRPr="007E1769">
              <w:rPr>
                <w:rFonts w:ascii="Harmonia Sans W1G" w:eastAsia="Harmonia Sans W1G" w:hAnsi="Harmonia Sans W1G" w:cstheme="majorHAnsi"/>
                <w:b/>
                <w:i/>
                <w:sz w:val="18"/>
                <w:szCs w:val="18"/>
                <w:lang w:val="cs-CZ" w:bidi="cs-CZ"/>
              </w:rPr>
              <w:t xml:space="preserve"> činnosti</w:t>
            </w:r>
          </w:p>
        </w:tc>
        <w:tc>
          <w:tcPr>
            <w:tcW w:w="3420" w:type="dxa"/>
            <w:shd w:val="clear" w:color="auto" w:fill="D5DCE4" w:themeFill="text2" w:themeFillTint="33"/>
            <w:vAlign w:val="center"/>
          </w:tcPr>
          <w:p w14:paraId="64FF87D1"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Typ činnosti</w:t>
            </w:r>
          </w:p>
        </w:tc>
        <w:tc>
          <w:tcPr>
            <w:tcW w:w="2250" w:type="dxa"/>
            <w:shd w:val="clear" w:color="auto" w:fill="D5DCE4" w:themeFill="text2" w:themeFillTint="33"/>
            <w:vAlign w:val="center"/>
          </w:tcPr>
          <w:p w14:paraId="3A0A507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Totožnost příjemce</w:t>
            </w:r>
          </w:p>
        </w:tc>
      </w:tr>
      <w:tr w:rsidR="0007336E" w:rsidRPr="007E1769" w14:paraId="1BADD81C" w14:textId="77777777" w:rsidTr="00AA6A67">
        <w:tc>
          <w:tcPr>
            <w:tcW w:w="1297" w:type="dxa"/>
            <w:vMerge w:val="restart"/>
            <w:vAlign w:val="center"/>
          </w:tcPr>
          <w:p w14:paraId="62DC214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Zdravotní pojišťovny</w:t>
            </w:r>
          </w:p>
        </w:tc>
        <w:tc>
          <w:tcPr>
            <w:tcW w:w="1876" w:type="dxa"/>
            <w:vAlign w:val="center"/>
          </w:tcPr>
          <w:p w14:paraId="31F4E2F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Soukromé zdravotní pojištění</w:t>
            </w:r>
          </w:p>
        </w:tc>
        <w:tc>
          <w:tcPr>
            <w:tcW w:w="1710" w:type="dxa"/>
            <w:vAlign w:val="center"/>
          </w:tcPr>
          <w:p w14:paraId="1AB47048"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 xml:space="preserve">Financování </w:t>
            </w:r>
          </w:p>
        </w:tc>
        <w:tc>
          <w:tcPr>
            <w:tcW w:w="3420" w:type="dxa"/>
            <w:vAlign w:val="center"/>
          </w:tcPr>
          <w:p w14:paraId="17443D5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Potvrzení o pojištění</w:t>
            </w:r>
          </w:p>
        </w:tc>
        <w:tc>
          <w:tcPr>
            <w:tcW w:w="2250" w:type="dxa"/>
            <w:vAlign w:val="center"/>
          </w:tcPr>
          <w:p w14:paraId="2FF3165E" w14:textId="77777777" w:rsidR="0007336E" w:rsidRPr="004747DD"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r w:rsidRPr="00CD1319">
              <w:rPr>
                <w:rFonts w:ascii="Harmonia Sans W1G" w:eastAsia="Harmonia Sans W1G" w:hAnsi="Harmonia Sans W1G" w:cstheme="majorHAnsi"/>
                <w:sz w:val="18"/>
                <w:szCs w:val="18"/>
                <w:lang w:val="cs-CZ" w:bidi="cs-CZ"/>
              </w:rPr>
              <w:t xml:space="preserve">Pojišťovna, u které jste pojištěni </w:t>
            </w:r>
          </w:p>
        </w:tc>
      </w:tr>
      <w:tr w:rsidR="0007336E" w:rsidRPr="007E1769" w14:paraId="113F100F" w14:textId="77777777" w:rsidTr="00AA6A67">
        <w:tc>
          <w:tcPr>
            <w:tcW w:w="1297" w:type="dxa"/>
            <w:vMerge/>
            <w:vAlign w:val="center"/>
          </w:tcPr>
          <w:p w14:paraId="77487A58" w14:textId="77777777" w:rsidR="0007336E" w:rsidRPr="004747DD"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p>
        </w:tc>
        <w:tc>
          <w:tcPr>
            <w:tcW w:w="1876" w:type="dxa"/>
            <w:vMerge w:val="restart"/>
            <w:vAlign w:val="center"/>
          </w:tcPr>
          <w:p w14:paraId="328A6972"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Státní zdravotní pojištění</w:t>
            </w:r>
          </w:p>
        </w:tc>
        <w:tc>
          <w:tcPr>
            <w:tcW w:w="1710" w:type="dxa"/>
            <w:vAlign w:val="center"/>
          </w:tcPr>
          <w:p w14:paraId="02FC0E6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Financování</w:t>
            </w:r>
          </w:p>
        </w:tc>
        <w:tc>
          <w:tcPr>
            <w:tcW w:w="3420" w:type="dxa"/>
            <w:vAlign w:val="center"/>
          </w:tcPr>
          <w:p w14:paraId="1AC19D6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Potvrzení o pojištění</w:t>
            </w:r>
          </w:p>
        </w:tc>
        <w:tc>
          <w:tcPr>
            <w:tcW w:w="2250" w:type="dxa"/>
            <w:vAlign w:val="center"/>
          </w:tcPr>
          <w:p w14:paraId="10BF2D71" w14:textId="77777777" w:rsidR="0007336E" w:rsidRPr="00545ED1"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r>
              <w:rPr>
                <w:rFonts w:ascii="Harmonia Sans W1G" w:eastAsia="Harmonia Sans W1G" w:hAnsi="Harmonia Sans W1G" w:cstheme="majorHAnsi"/>
                <w:sz w:val="18"/>
                <w:szCs w:val="18"/>
                <w:lang w:val="cs-CZ" w:bidi="cs-CZ"/>
              </w:rPr>
              <w:t xml:space="preserve"> </w:t>
            </w:r>
            <w:r w:rsidRPr="00CD1319">
              <w:rPr>
                <w:rFonts w:ascii="Harmonia Sans W1G" w:eastAsia="Harmonia Sans W1G" w:hAnsi="Harmonia Sans W1G" w:cstheme="majorHAnsi"/>
                <w:sz w:val="18"/>
                <w:szCs w:val="18"/>
                <w:lang w:val="cs-CZ" w:bidi="cs-CZ"/>
              </w:rPr>
              <w:t>Pojišťovna, u které jste pojištěni</w:t>
            </w:r>
          </w:p>
        </w:tc>
      </w:tr>
      <w:tr w:rsidR="0007336E" w:rsidRPr="007E1769" w14:paraId="04AFF2C1" w14:textId="77777777" w:rsidTr="00AA6A67">
        <w:tc>
          <w:tcPr>
            <w:tcW w:w="1297" w:type="dxa"/>
            <w:vMerge/>
            <w:vAlign w:val="center"/>
          </w:tcPr>
          <w:p w14:paraId="3B57D848" w14:textId="77777777" w:rsidR="0007336E" w:rsidRPr="00545ED1"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p>
        </w:tc>
        <w:tc>
          <w:tcPr>
            <w:tcW w:w="1876" w:type="dxa"/>
            <w:vMerge/>
            <w:vAlign w:val="center"/>
          </w:tcPr>
          <w:p w14:paraId="34110AEA" w14:textId="77777777" w:rsidR="0007336E" w:rsidRPr="00545ED1"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p>
        </w:tc>
        <w:tc>
          <w:tcPr>
            <w:tcW w:w="1710" w:type="dxa"/>
            <w:vAlign w:val="center"/>
          </w:tcPr>
          <w:p w14:paraId="0CDC74C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Provoz národní zdravotnické databáze</w:t>
            </w:r>
          </w:p>
        </w:tc>
        <w:tc>
          <w:tcPr>
            <w:tcW w:w="3420" w:type="dxa"/>
            <w:vAlign w:val="center"/>
          </w:tcPr>
          <w:p w14:paraId="00797C06"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 xml:space="preserve">Skladování zdravotnických spisů financovaných státní zdravotní pojišťovnou </w:t>
            </w:r>
          </w:p>
        </w:tc>
        <w:tc>
          <w:tcPr>
            <w:tcW w:w="2250" w:type="dxa"/>
            <w:vAlign w:val="center"/>
          </w:tcPr>
          <w:p w14:paraId="4F97915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VZP ČR</w:t>
            </w:r>
          </w:p>
        </w:tc>
      </w:tr>
      <w:tr w:rsidR="0007336E" w:rsidRPr="007E1769" w14:paraId="3F9E2B31" w14:textId="77777777" w:rsidTr="00AA6A67">
        <w:trPr>
          <w:trHeight w:val="670"/>
        </w:trPr>
        <w:tc>
          <w:tcPr>
            <w:tcW w:w="1297" w:type="dxa"/>
            <w:vAlign w:val="center"/>
          </w:tcPr>
          <w:p w14:paraId="6D0098D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bookmarkStart w:id="2" w:name="_Hlk129788305"/>
            <w:r w:rsidRPr="007E1769">
              <w:rPr>
                <w:rFonts w:ascii="Harmonia Sans W1G" w:eastAsia="Harmonia Sans W1G" w:hAnsi="Harmonia Sans W1G" w:cstheme="majorHAnsi"/>
                <w:sz w:val="18"/>
                <w:szCs w:val="18"/>
                <w:lang w:val="cs-CZ" w:bidi="cs-CZ"/>
              </w:rPr>
              <w:t>Finanční instituce</w:t>
            </w:r>
          </w:p>
        </w:tc>
        <w:tc>
          <w:tcPr>
            <w:tcW w:w="1876" w:type="dxa"/>
            <w:vAlign w:val="center"/>
          </w:tcPr>
          <w:p w14:paraId="4AF59D2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Banky</w:t>
            </w:r>
          </w:p>
        </w:tc>
        <w:tc>
          <w:tcPr>
            <w:tcW w:w="1710" w:type="dxa"/>
            <w:vAlign w:val="center"/>
          </w:tcPr>
          <w:p w14:paraId="4B9A714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Platby</w:t>
            </w:r>
          </w:p>
        </w:tc>
        <w:tc>
          <w:tcPr>
            <w:tcW w:w="3420" w:type="dxa"/>
            <w:vAlign w:val="center"/>
          </w:tcPr>
          <w:p w14:paraId="7EF88CA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Zpracování plateb kreditní nebo debetní kartou</w:t>
            </w:r>
          </w:p>
        </w:tc>
        <w:tc>
          <w:tcPr>
            <w:tcW w:w="2250" w:type="dxa"/>
            <w:vAlign w:val="center"/>
          </w:tcPr>
          <w:p w14:paraId="2038D709" w14:textId="43CED056" w:rsidR="0007336E" w:rsidRPr="007E1769" w:rsidRDefault="00C23ADA" w:rsidP="00AA6A67">
            <w:pPr>
              <w:pStyle w:val="Zkladntext"/>
              <w:tabs>
                <w:tab w:val="left" w:pos="4050"/>
              </w:tabs>
              <w:spacing w:after="0"/>
              <w:contextualSpacing/>
              <w:jc w:val="left"/>
              <w:rPr>
                <w:rFonts w:ascii="Harmonia Sans W1G" w:hAnsi="Harmonia Sans W1G" w:cstheme="majorHAnsi"/>
                <w:sz w:val="18"/>
                <w:szCs w:val="18"/>
              </w:rPr>
            </w:pPr>
            <w:proofErr w:type="spellStart"/>
            <w:r w:rsidRPr="00C23ADA">
              <w:rPr>
                <w:rFonts w:ascii="Harmonia Sans W1G" w:eastAsia="Harmonia Sans W1G" w:hAnsi="Harmonia Sans W1G" w:cstheme="majorHAnsi"/>
                <w:sz w:val="18"/>
                <w:szCs w:val="18"/>
                <w:lang w:val="cs-CZ" w:bidi="cs-CZ"/>
              </w:rPr>
              <w:t>Raiffeisen</w:t>
            </w:r>
            <w:proofErr w:type="spellEnd"/>
            <w:r w:rsidRPr="00C23ADA">
              <w:rPr>
                <w:rFonts w:ascii="Harmonia Sans W1G" w:eastAsia="Harmonia Sans W1G" w:hAnsi="Harmonia Sans W1G" w:cstheme="majorHAnsi"/>
                <w:sz w:val="18"/>
                <w:szCs w:val="18"/>
                <w:lang w:val="cs-CZ" w:bidi="cs-CZ"/>
              </w:rPr>
              <w:t xml:space="preserve"> Bank</w:t>
            </w:r>
          </w:p>
        </w:tc>
      </w:tr>
      <w:bookmarkEnd w:id="2"/>
      <w:tr w:rsidR="0007336E" w:rsidRPr="007E1769" w14:paraId="5A8880DF" w14:textId="77777777" w:rsidTr="00AA6A67">
        <w:tc>
          <w:tcPr>
            <w:tcW w:w="1297" w:type="dxa"/>
            <w:vMerge w:val="restart"/>
            <w:vAlign w:val="center"/>
          </w:tcPr>
          <w:p w14:paraId="31EBD61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Zdravotnictví</w:t>
            </w:r>
          </w:p>
        </w:tc>
        <w:tc>
          <w:tcPr>
            <w:tcW w:w="1876" w:type="dxa"/>
            <w:vAlign w:val="center"/>
          </w:tcPr>
          <w:p w14:paraId="3F81CBC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Veřejná lékařská správa</w:t>
            </w:r>
          </w:p>
        </w:tc>
        <w:tc>
          <w:tcPr>
            <w:tcW w:w="1710" w:type="dxa"/>
            <w:vAlign w:val="center"/>
          </w:tcPr>
          <w:p w14:paraId="7174A3A8"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Národní lékařská organizace</w:t>
            </w:r>
          </w:p>
        </w:tc>
        <w:tc>
          <w:tcPr>
            <w:tcW w:w="3420" w:type="dxa"/>
            <w:vAlign w:val="center"/>
          </w:tcPr>
          <w:p w14:paraId="22B74D9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Správa národních kvót, pokud jsou zdravotnické služby financovány veřejně</w:t>
            </w:r>
          </w:p>
        </w:tc>
        <w:tc>
          <w:tcPr>
            <w:tcW w:w="2250" w:type="dxa"/>
            <w:vAlign w:val="center"/>
          </w:tcPr>
          <w:p w14:paraId="6D290A99" w14:textId="77777777" w:rsidR="0007336E" w:rsidRPr="00074EE2" w:rsidRDefault="0007336E" w:rsidP="00AA6A67">
            <w:pPr>
              <w:pStyle w:val="Zkladntext"/>
              <w:tabs>
                <w:tab w:val="left" w:pos="4050"/>
              </w:tabs>
              <w:spacing w:after="0"/>
              <w:contextualSpacing/>
              <w:jc w:val="left"/>
              <w:rPr>
                <w:rFonts w:ascii="Harmonia Sans W1G" w:eastAsia="Harmonia Sans W1G" w:hAnsi="Harmonia Sans W1G" w:cstheme="majorHAnsi"/>
                <w:sz w:val="18"/>
                <w:szCs w:val="18"/>
                <w:lang w:val="cs-CZ" w:bidi="cs-CZ"/>
              </w:rPr>
            </w:pPr>
            <w:r>
              <w:rPr>
                <w:rFonts w:ascii="Harmonia Sans W1G" w:eastAsia="Harmonia Sans W1G" w:hAnsi="Harmonia Sans W1G" w:cstheme="majorHAnsi"/>
                <w:sz w:val="18"/>
                <w:szCs w:val="18"/>
                <w:lang w:val="cs-CZ" w:bidi="cs-CZ"/>
              </w:rPr>
              <w:t>VZP ČR</w:t>
            </w:r>
          </w:p>
        </w:tc>
      </w:tr>
      <w:tr w:rsidR="0007336E" w:rsidRPr="007E1769" w14:paraId="2A480424" w14:textId="77777777" w:rsidTr="00AA6A67">
        <w:tc>
          <w:tcPr>
            <w:tcW w:w="1297" w:type="dxa"/>
            <w:vMerge/>
            <w:vAlign w:val="center"/>
          </w:tcPr>
          <w:p w14:paraId="41C4DD6D"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c>
          <w:tcPr>
            <w:tcW w:w="1876" w:type="dxa"/>
            <w:vAlign w:val="center"/>
          </w:tcPr>
          <w:p w14:paraId="386F867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Záchranná služba</w:t>
            </w:r>
          </w:p>
        </w:tc>
        <w:tc>
          <w:tcPr>
            <w:tcW w:w="1710" w:type="dxa"/>
            <w:vAlign w:val="center"/>
          </w:tcPr>
          <w:p w14:paraId="2985BA2D"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0A44265E"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Převoz pacientů do nebo z našeho zdravotního střediska</w:t>
            </w:r>
          </w:p>
        </w:tc>
        <w:tc>
          <w:tcPr>
            <w:tcW w:w="2250" w:type="dxa"/>
            <w:vAlign w:val="center"/>
          </w:tcPr>
          <w:p w14:paraId="7380ABB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příslušná ZS</w:t>
            </w:r>
          </w:p>
        </w:tc>
      </w:tr>
      <w:tr w:rsidR="0007336E" w:rsidRPr="007E1769" w14:paraId="05C2F4A1" w14:textId="77777777" w:rsidTr="00AA6A67">
        <w:tc>
          <w:tcPr>
            <w:tcW w:w="1297" w:type="dxa"/>
            <w:vMerge/>
            <w:vAlign w:val="center"/>
          </w:tcPr>
          <w:p w14:paraId="27D3945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c>
          <w:tcPr>
            <w:tcW w:w="1876" w:type="dxa"/>
            <w:vAlign w:val="center"/>
          </w:tcPr>
          <w:p w14:paraId="7AEEE7CE"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Doporučující lékař / Zdravotnická organizace</w:t>
            </w:r>
          </w:p>
        </w:tc>
        <w:tc>
          <w:tcPr>
            <w:tcW w:w="1710" w:type="dxa"/>
            <w:vAlign w:val="center"/>
          </w:tcPr>
          <w:p w14:paraId="3A3FC2FF"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3B287F8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Doporučování pacientů na vyšetření</w:t>
            </w:r>
          </w:p>
        </w:tc>
        <w:tc>
          <w:tcPr>
            <w:tcW w:w="2250" w:type="dxa"/>
            <w:vAlign w:val="center"/>
          </w:tcPr>
          <w:p w14:paraId="1BB18EE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Váš doporučující lékař</w:t>
            </w:r>
          </w:p>
        </w:tc>
      </w:tr>
      <w:tr w:rsidR="0007336E" w:rsidRPr="007E1769" w14:paraId="5CCFBCAB" w14:textId="77777777" w:rsidTr="00AA6A67">
        <w:tc>
          <w:tcPr>
            <w:tcW w:w="1297" w:type="dxa"/>
            <w:vMerge/>
            <w:vAlign w:val="center"/>
          </w:tcPr>
          <w:p w14:paraId="232F8262"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c>
          <w:tcPr>
            <w:tcW w:w="1876" w:type="dxa"/>
            <w:vAlign w:val="center"/>
          </w:tcPr>
          <w:p w14:paraId="70A99E6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Organizace klinického výzkumu</w:t>
            </w:r>
          </w:p>
        </w:tc>
        <w:tc>
          <w:tcPr>
            <w:tcW w:w="1710" w:type="dxa"/>
            <w:vAlign w:val="center"/>
          </w:tcPr>
          <w:p w14:paraId="362F979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Klinický výzkum</w:t>
            </w:r>
          </w:p>
        </w:tc>
        <w:tc>
          <w:tcPr>
            <w:tcW w:w="3420" w:type="dxa"/>
            <w:vAlign w:val="center"/>
          </w:tcPr>
          <w:p w14:paraId="5AD8179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Požaduje a využívá výsledky klinických vyšetření, pokud se jej účastníte</w:t>
            </w:r>
          </w:p>
        </w:tc>
        <w:tc>
          <w:tcPr>
            <w:tcW w:w="2250" w:type="dxa"/>
            <w:vAlign w:val="center"/>
          </w:tcPr>
          <w:p w14:paraId="2F0E90A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CA6246">
              <w:rPr>
                <w:rFonts w:ascii="Harmonia Sans W1G" w:eastAsia="Harmonia Sans W1G" w:hAnsi="Harmonia Sans W1G" w:cs="Harmonia Sans W1G"/>
                <w:sz w:val="18"/>
                <w:szCs w:val="18"/>
                <w:lang w:val="cs-CZ" w:bidi="cs-CZ"/>
              </w:rPr>
              <w:t xml:space="preserve">subjekt odpovědný za klinické testy, kterých se účastníte </w:t>
            </w:r>
          </w:p>
        </w:tc>
      </w:tr>
      <w:tr w:rsidR="0007336E" w:rsidRPr="007E1769" w14:paraId="63CDD605" w14:textId="77777777" w:rsidTr="00AA6A67">
        <w:trPr>
          <w:trHeight w:val="64"/>
        </w:trPr>
        <w:tc>
          <w:tcPr>
            <w:tcW w:w="1297" w:type="dxa"/>
            <w:vAlign w:val="center"/>
          </w:tcPr>
          <w:p w14:paraId="2885C4D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Veřejné orgány</w:t>
            </w:r>
          </w:p>
        </w:tc>
        <w:tc>
          <w:tcPr>
            <w:tcW w:w="1876" w:type="dxa"/>
            <w:vAlign w:val="center"/>
          </w:tcPr>
          <w:p w14:paraId="2EDD21F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43F18">
              <w:rPr>
                <w:rFonts w:ascii="Harmonia Sans W1G" w:eastAsia="Harmonia Sans W1G" w:hAnsi="Harmonia Sans W1G" w:cstheme="majorHAnsi"/>
                <w:sz w:val="18"/>
                <w:szCs w:val="18"/>
                <w:lang w:val="cs-CZ" w:bidi="cs-CZ"/>
              </w:rPr>
              <w:t>Zdravotnické úřady</w:t>
            </w:r>
            <w:r w:rsidRPr="007E1769">
              <w:rPr>
                <w:rFonts w:ascii="Harmonia Sans W1G" w:eastAsia="Harmonia Sans W1G" w:hAnsi="Harmonia Sans W1G" w:cstheme="majorHAnsi"/>
                <w:sz w:val="18"/>
                <w:szCs w:val="18"/>
                <w:lang w:val="cs-CZ" w:bidi="cs-CZ"/>
              </w:rPr>
              <w:t>, policie atd.</w:t>
            </w:r>
          </w:p>
        </w:tc>
        <w:tc>
          <w:tcPr>
            <w:tcW w:w="1710" w:type="dxa"/>
            <w:vAlign w:val="center"/>
          </w:tcPr>
          <w:p w14:paraId="746D64A9"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23BB965E"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Provádění vyšetřování</w:t>
            </w:r>
          </w:p>
        </w:tc>
        <w:tc>
          <w:tcPr>
            <w:tcW w:w="2250" w:type="dxa"/>
            <w:vAlign w:val="center"/>
          </w:tcPr>
          <w:p w14:paraId="6E844812"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Lékařské orgány, policie atd.</w:t>
            </w:r>
          </w:p>
        </w:tc>
      </w:tr>
      <w:tr w:rsidR="0007336E" w:rsidRPr="007E1769" w14:paraId="5D8BC4D4" w14:textId="77777777" w:rsidTr="00AA6A67">
        <w:trPr>
          <w:trHeight w:val="64"/>
        </w:trPr>
        <w:tc>
          <w:tcPr>
            <w:tcW w:w="1297" w:type="dxa"/>
            <w:vAlign w:val="center"/>
          </w:tcPr>
          <w:p w14:paraId="6A9864D7"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bookmarkStart w:id="3" w:name="_Hlk129788520"/>
            <w:r w:rsidRPr="007E1769">
              <w:rPr>
                <w:rFonts w:ascii="Harmonia Sans W1G" w:eastAsia="Harmonia Sans W1G" w:hAnsi="Harmonia Sans W1G" w:cstheme="majorHAnsi"/>
                <w:sz w:val="18"/>
                <w:szCs w:val="18"/>
                <w:lang w:val="cs-CZ" w:bidi="cs-CZ"/>
              </w:rPr>
              <w:lastRenderedPageBreak/>
              <w:t>Pojištění</w:t>
            </w:r>
          </w:p>
        </w:tc>
        <w:tc>
          <w:tcPr>
            <w:tcW w:w="1876" w:type="dxa"/>
            <w:vAlign w:val="center"/>
          </w:tcPr>
          <w:p w14:paraId="736182F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 xml:space="preserve">Pojištění služeb </w:t>
            </w:r>
          </w:p>
        </w:tc>
        <w:tc>
          <w:tcPr>
            <w:tcW w:w="1710" w:type="dxa"/>
            <w:vAlign w:val="center"/>
          </w:tcPr>
          <w:p w14:paraId="7EE93489"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539155A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V případě vaší reklamace, která se týká našich lékařských služeb</w:t>
            </w:r>
          </w:p>
        </w:tc>
        <w:tc>
          <w:tcPr>
            <w:tcW w:w="2250" w:type="dxa"/>
            <w:vAlign w:val="center"/>
          </w:tcPr>
          <w:p w14:paraId="098F67BF" w14:textId="77777777" w:rsidR="0007336E" w:rsidRPr="00074EE2" w:rsidRDefault="0007336E" w:rsidP="00AA6A67">
            <w:pPr>
              <w:pStyle w:val="Zkladntext"/>
              <w:tabs>
                <w:tab w:val="left" w:pos="4050"/>
              </w:tabs>
              <w:spacing w:after="0"/>
              <w:contextualSpacing/>
              <w:jc w:val="left"/>
              <w:rPr>
                <w:rFonts w:ascii="Harmonia Sans W1G" w:eastAsia="Harmonia Sans W1G" w:hAnsi="Harmonia Sans W1G" w:cstheme="majorHAnsi"/>
                <w:sz w:val="18"/>
                <w:szCs w:val="18"/>
                <w:lang w:val="cs-CZ" w:bidi="cs-CZ"/>
              </w:rPr>
            </w:pPr>
            <w:proofErr w:type="spellStart"/>
            <w:r w:rsidRPr="00C23ADA">
              <w:rPr>
                <w:rFonts w:ascii="Harmonia Sans W1G" w:eastAsia="Harmonia Sans W1G" w:hAnsi="Harmonia Sans W1G" w:cstheme="majorHAnsi"/>
                <w:sz w:val="18"/>
                <w:szCs w:val="18"/>
                <w:lang w:val="cs-CZ" w:bidi="cs-CZ"/>
              </w:rPr>
              <w:t>Aon</w:t>
            </w:r>
            <w:proofErr w:type="spellEnd"/>
          </w:p>
        </w:tc>
      </w:tr>
      <w:bookmarkEnd w:id="3"/>
      <w:tr w:rsidR="0007336E" w:rsidRPr="007E1769" w14:paraId="3D5D5B15" w14:textId="77777777" w:rsidTr="00AA6A67">
        <w:trPr>
          <w:trHeight w:val="64"/>
        </w:trPr>
        <w:tc>
          <w:tcPr>
            <w:tcW w:w="1297" w:type="dxa"/>
            <w:vMerge w:val="restart"/>
            <w:vAlign w:val="center"/>
          </w:tcPr>
          <w:p w14:paraId="560AECEE"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Audit</w:t>
            </w:r>
          </w:p>
        </w:tc>
        <w:tc>
          <w:tcPr>
            <w:tcW w:w="1876" w:type="dxa"/>
            <w:vAlign w:val="center"/>
          </w:tcPr>
          <w:p w14:paraId="7C30403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Organizace zajišťující externí audit</w:t>
            </w:r>
          </w:p>
        </w:tc>
        <w:tc>
          <w:tcPr>
            <w:tcW w:w="1710" w:type="dxa"/>
            <w:vAlign w:val="center"/>
          </w:tcPr>
          <w:p w14:paraId="621CBBC6"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035C788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přezkoumání norem kvality (certifikace ISO)</w:t>
            </w:r>
          </w:p>
        </w:tc>
        <w:tc>
          <w:tcPr>
            <w:tcW w:w="2250" w:type="dxa"/>
            <w:vAlign w:val="center"/>
          </w:tcPr>
          <w:p w14:paraId="0D8834C6" w14:textId="125C33AE" w:rsidR="0007336E" w:rsidRPr="007E1769" w:rsidRDefault="000C3F17" w:rsidP="00AA6A67">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URS</w:t>
            </w:r>
          </w:p>
        </w:tc>
      </w:tr>
      <w:tr w:rsidR="0007336E" w:rsidRPr="007E1769" w14:paraId="43584E36" w14:textId="77777777" w:rsidTr="00AA6A67">
        <w:trPr>
          <w:trHeight w:val="64"/>
        </w:trPr>
        <w:tc>
          <w:tcPr>
            <w:tcW w:w="1297" w:type="dxa"/>
            <w:vMerge/>
            <w:vAlign w:val="center"/>
          </w:tcPr>
          <w:p w14:paraId="417C1596"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bookmarkStart w:id="4" w:name="_Hlk129788744"/>
          </w:p>
        </w:tc>
        <w:tc>
          <w:tcPr>
            <w:tcW w:w="1876" w:type="dxa"/>
            <w:vAlign w:val="center"/>
          </w:tcPr>
          <w:p w14:paraId="5054F6F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Certifikovaný účetní</w:t>
            </w:r>
          </w:p>
        </w:tc>
        <w:tc>
          <w:tcPr>
            <w:tcW w:w="1710" w:type="dxa"/>
            <w:vAlign w:val="center"/>
          </w:tcPr>
          <w:p w14:paraId="6693CCB4"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4F21073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Přezkoumání účetních knih</w:t>
            </w:r>
          </w:p>
        </w:tc>
        <w:tc>
          <w:tcPr>
            <w:tcW w:w="2250" w:type="dxa"/>
            <w:vAlign w:val="center"/>
          </w:tcPr>
          <w:p w14:paraId="411E52B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roofErr w:type="spellStart"/>
            <w:r w:rsidRPr="00366B9B">
              <w:rPr>
                <w:rFonts w:ascii="Harmonia Sans W1G" w:eastAsia="Harmonia Sans W1G" w:hAnsi="Harmonia Sans W1G" w:cstheme="majorHAnsi"/>
                <w:sz w:val="18"/>
                <w:szCs w:val="18"/>
                <w:lang w:val="cs-CZ" w:bidi="cs-CZ"/>
              </w:rPr>
              <w:t>LeitnerLeitner</w:t>
            </w:r>
            <w:proofErr w:type="spellEnd"/>
          </w:p>
        </w:tc>
      </w:tr>
      <w:tr w:rsidR="0007336E" w:rsidRPr="007E1769" w14:paraId="403D3FD6" w14:textId="77777777" w:rsidTr="00AA6A67">
        <w:trPr>
          <w:trHeight w:val="64"/>
        </w:trPr>
        <w:tc>
          <w:tcPr>
            <w:tcW w:w="1297" w:type="dxa"/>
            <w:vMerge w:val="restart"/>
            <w:vAlign w:val="center"/>
          </w:tcPr>
          <w:p w14:paraId="2DBD40A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bookmarkStart w:id="5" w:name="_Hlk129788810"/>
            <w:bookmarkEnd w:id="4"/>
            <w:r w:rsidRPr="007E1769">
              <w:rPr>
                <w:rFonts w:ascii="Harmonia Sans W1G" w:eastAsia="Harmonia Sans W1G" w:hAnsi="Harmonia Sans W1G" w:cstheme="majorHAnsi"/>
                <w:sz w:val="18"/>
                <w:szCs w:val="18"/>
                <w:lang w:val="cs-CZ" w:bidi="cs-CZ"/>
              </w:rPr>
              <w:t>Komunikace</w:t>
            </w:r>
          </w:p>
        </w:tc>
        <w:tc>
          <w:tcPr>
            <w:tcW w:w="1876" w:type="dxa"/>
            <w:vAlign w:val="center"/>
          </w:tcPr>
          <w:p w14:paraId="506590F2"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Poštovní služby</w:t>
            </w:r>
          </w:p>
        </w:tc>
        <w:tc>
          <w:tcPr>
            <w:tcW w:w="1710" w:type="dxa"/>
            <w:vAlign w:val="center"/>
          </w:tcPr>
          <w:p w14:paraId="637664AF"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5001866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Doručování dopisů</w:t>
            </w:r>
          </w:p>
        </w:tc>
        <w:tc>
          <w:tcPr>
            <w:tcW w:w="2250" w:type="dxa"/>
            <w:vAlign w:val="center"/>
          </w:tcPr>
          <w:p w14:paraId="658F29A3" w14:textId="243E277C"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120E21">
              <w:rPr>
                <w:rFonts w:ascii="Harmonia Sans W1G" w:eastAsia="Harmonia Sans W1G" w:hAnsi="Harmonia Sans W1G" w:cstheme="majorHAnsi"/>
                <w:sz w:val="18"/>
                <w:szCs w:val="18"/>
                <w:lang w:val="cs-CZ" w:bidi="cs-CZ"/>
              </w:rPr>
              <w:t>Česká pošta</w:t>
            </w:r>
          </w:p>
        </w:tc>
      </w:tr>
      <w:tr w:rsidR="0007336E" w:rsidRPr="007E1769" w14:paraId="1E43DE64" w14:textId="77777777" w:rsidTr="00AA6A67">
        <w:trPr>
          <w:trHeight w:val="64"/>
        </w:trPr>
        <w:tc>
          <w:tcPr>
            <w:tcW w:w="1297" w:type="dxa"/>
            <w:vMerge/>
            <w:vAlign w:val="center"/>
          </w:tcPr>
          <w:p w14:paraId="08C6C49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bookmarkStart w:id="6" w:name="_Hlk129788925"/>
            <w:bookmarkEnd w:id="5"/>
          </w:p>
        </w:tc>
        <w:tc>
          <w:tcPr>
            <w:tcW w:w="1876" w:type="dxa"/>
            <w:vAlign w:val="center"/>
          </w:tcPr>
          <w:p w14:paraId="4C71AD00"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Telefonní služby</w:t>
            </w:r>
          </w:p>
        </w:tc>
        <w:tc>
          <w:tcPr>
            <w:tcW w:w="1710" w:type="dxa"/>
            <w:vAlign w:val="center"/>
          </w:tcPr>
          <w:p w14:paraId="4006BD67" w14:textId="77777777" w:rsidR="0007336E" w:rsidRPr="007E1769" w:rsidRDefault="0007336E" w:rsidP="00AA6A67">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420" w:type="dxa"/>
            <w:vAlign w:val="center"/>
          </w:tcPr>
          <w:p w14:paraId="5D9D018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Provoz a hosting telefonních systémů</w:t>
            </w:r>
          </w:p>
        </w:tc>
        <w:tc>
          <w:tcPr>
            <w:tcW w:w="2250" w:type="dxa"/>
            <w:vAlign w:val="center"/>
          </w:tcPr>
          <w:p w14:paraId="6B510543" w14:textId="43E47C69" w:rsidR="0007336E" w:rsidRPr="007E1769" w:rsidRDefault="000C3F17" w:rsidP="00AA6A67">
            <w:pPr>
              <w:pStyle w:val="Zkladntext"/>
              <w:tabs>
                <w:tab w:val="left" w:pos="4050"/>
              </w:tabs>
              <w:spacing w:after="0"/>
              <w:contextualSpacing/>
              <w:jc w:val="left"/>
              <w:rPr>
                <w:rFonts w:ascii="Harmonia Sans W1G" w:hAnsi="Harmonia Sans W1G" w:cstheme="majorHAnsi"/>
                <w:sz w:val="18"/>
                <w:szCs w:val="18"/>
              </w:rPr>
            </w:pPr>
            <w:proofErr w:type="gramStart"/>
            <w:r w:rsidRPr="000C3F17">
              <w:rPr>
                <w:rFonts w:ascii="Harmonia Sans W1G" w:eastAsia="Harmonia Sans W1G" w:hAnsi="Harmonia Sans W1G" w:cstheme="majorHAnsi"/>
                <w:sz w:val="18"/>
                <w:szCs w:val="18"/>
                <w:lang w:val="cs-CZ" w:bidi="cs-CZ"/>
              </w:rPr>
              <w:t>FAYN</w:t>
            </w:r>
            <w:r>
              <w:rPr>
                <w:rFonts w:ascii="Harmonia Sans W1G" w:eastAsia="Harmonia Sans W1G" w:hAnsi="Harmonia Sans W1G" w:cstheme="majorHAnsi"/>
                <w:sz w:val="18"/>
                <w:szCs w:val="18"/>
                <w:lang w:val="cs-CZ" w:bidi="cs-CZ"/>
              </w:rPr>
              <w:t>,</w:t>
            </w:r>
            <w:r w:rsidRPr="000C3F17">
              <w:rPr>
                <w:rFonts w:ascii="Harmonia Sans W1G" w:eastAsia="Harmonia Sans W1G" w:hAnsi="Harmonia Sans W1G" w:cstheme="majorHAnsi"/>
                <w:sz w:val="18"/>
                <w:szCs w:val="18"/>
                <w:lang w:val="cs-CZ" w:bidi="cs-CZ"/>
              </w:rPr>
              <w:t xml:space="preserve">  </w:t>
            </w:r>
            <w:proofErr w:type="spellStart"/>
            <w:r w:rsidRPr="000C3F17">
              <w:rPr>
                <w:rFonts w:ascii="Harmonia Sans W1G" w:eastAsia="Harmonia Sans W1G" w:hAnsi="Harmonia Sans W1G" w:cstheme="majorHAnsi"/>
                <w:sz w:val="18"/>
                <w:szCs w:val="18"/>
                <w:lang w:val="cs-CZ" w:bidi="cs-CZ"/>
              </w:rPr>
              <w:t>T</w:t>
            </w:r>
            <w:proofErr w:type="gramEnd"/>
            <w:r w:rsidRPr="000C3F17">
              <w:rPr>
                <w:rFonts w:ascii="Harmonia Sans W1G" w:eastAsia="Harmonia Sans W1G" w:hAnsi="Harmonia Sans W1G" w:cstheme="majorHAnsi"/>
                <w:sz w:val="18"/>
                <w:szCs w:val="18"/>
                <w:lang w:val="cs-CZ" w:bidi="cs-CZ"/>
              </w:rPr>
              <w:t>-mobile</w:t>
            </w:r>
            <w:proofErr w:type="spellEnd"/>
          </w:p>
        </w:tc>
      </w:tr>
      <w:bookmarkEnd w:id="6"/>
    </w:tbl>
    <w:p w14:paraId="2CB77054" w14:textId="77777777" w:rsidR="0007336E" w:rsidRDefault="0007336E" w:rsidP="0007336E">
      <w:pPr>
        <w:pStyle w:val="Zkladntext"/>
        <w:tabs>
          <w:tab w:val="left" w:pos="4050"/>
        </w:tabs>
        <w:spacing w:after="120"/>
        <w:rPr>
          <w:rFonts w:ascii="Harmonia Sans W1G" w:hAnsi="Harmonia Sans W1G" w:cstheme="majorHAnsi"/>
          <w:sz w:val="18"/>
          <w:szCs w:val="18"/>
        </w:rPr>
      </w:pPr>
    </w:p>
    <w:p w14:paraId="145D23BB" w14:textId="77777777" w:rsidR="0007336E" w:rsidRDefault="0007336E" w:rsidP="0007336E">
      <w:pPr>
        <w:rPr>
          <w:rFonts w:ascii="Harmonia Sans W1G" w:eastAsia="Times New Roman" w:hAnsi="Harmonia Sans W1G" w:cstheme="majorHAnsi"/>
          <w:sz w:val="18"/>
          <w:szCs w:val="18"/>
          <w:lang w:val="en-GB"/>
        </w:rPr>
      </w:pPr>
    </w:p>
    <w:p w14:paraId="54306EE9" w14:textId="77777777" w:rsidR="0007336E" w:rsidRPr="007E1769" w:rsidRDefault="0007336E" w:rsidP="0007336E">
      <w:pPr>
        <w:pStyle w:val="Zkladntext"/>
        <w:tabs>
          <w:tab w:val="left" w:pos="4050"/>
        </w:tabs>
        <w:spacing w:after="120"/>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Níže jsou k dispozici další informace o typech údajů, které zpracováváme pro různé účely (jak je uvedeno v sekci 1.</w:t>
      </w:r>
      <w:proofErr w:type="gramStart"/>
      <w:r w:rsidRPr="007E1769">
        <w:rPr>
          <w:rFonts w:ascii="Harmonia Sans W1G" w:eastAsia="Harmonia Sans W1G" w:hAnsi="Harmonia Sans W1G" w:cstheme="majorHAnsi"/>
          <w:sz w:val="18"/>
          <w:szCs w:val="18"/>
          <w:lang w:val="cs-CZ" w:bidi="cs-CZ"/>
        </w:rPr>
        <w:t>1 – 1</w:t>
      </w:r>
      <w:proofErr w:type="gramEnd"/>
      <w:r w:rsidRPr="007E1769">
        <w:rPr>
          <w:rFonts w:ascii="Harmonia Sans W1G" w:eastAsia="Harmonia Sans W1G" w:hAnsi="Harmonia Sans W1G" w:cstheme="majorHAnsi"/>
          <w:sz w:val="18"/>
          <w:szCs w:val="18"/>
          <w:lang w:val="cs-CZ" w:bidi="cs-CZ"/>
        </w:rPr>
        <w:t>.3 oznámení) a jak dlouho tyto údaje uchováváme.</w:t>
      </w:r>
    </w:p>
    <w:p w14:paraId="611BC067" w14:textId="77777777" w:rsidR="0007336E" w:rsidRPr="007E1769" w:rsidRDefault="0007336E" w:rsidP="0007336E">
      <w:pPr>
        <w:rPr>
          <w:rFonts w:ascii="Harmonia Sans W1G" w:eastAsia="Times New Roman" w:hAnsi="Harmonia Sans W1G" w:cstheme="majorHAnsi"/>
          <w:sz w:val="18"/>
          <w:szCs w:val="18"/>
          <w:lang w:val="en-GB"/>
        </w:rPr>
      </w:pPr>
    </w:p>
    <w:tbl>
      <w:tblPr>
        <w:tblStyle w:val="Mkatabulky"/>
        <w:tblW w:w="10075" w:type="dxa"/>
        <w:tblInd w:w="-431" w:type="dxa"/>
        <w:tblLook w:val="04A0" w:firstRow="1" w:lastRow="0" w:firstColumn="1" w:lastColumn="0" w:noHBand="0" w:noVBand="1"/>
      </w:tblPr>
      <w:tblGrid>
        <w:gridCol w:w="2624"/>
        <w:gridCol w:w="1484"/>
        <w:gridCol w:w="1776"/>
        <w:gridCol w:w="1846"/>
        <w:gridCol w:w="2345"/>
      </w:tblGrid>
      <w:tr w:rsidR="0007336E" w:rsidRPr="007E1769" w14:paraId="23863199" w14:textId="77777777" w:rsidTr="00AA6A67">
        <w:tc>
          <w:tcPr>
            <w:tcW w:w="10075" w:type="dxa"/>
            <w:gridSpan w:val="5"/>
            <w:shd w:val="clear" w:color="auto" w:fill="323E4F" w:themeFill="text2" w:themeFillShade="BF"/>
          </w:tcPr>
          <w:p w14:paraId="00B10E82" w14:textId="77777777" w:rsidR="0007336E" w:rsidRPr="007E1769" w:rsidRDefault="0007336E" w:rsidP="00AA6A67">
            <w:pPr>
              <w:pStyle w:val="Zkladntext"/>
              <w:tabs>
                <w:tab w:val="left" w:pos="4050"/>
              </w:tabs>
              <w:spacing w:after="0"/>
              <w:contextualSpacing/>
              <w:jc w:val="center"/>
              <w:rPr>
                <w:rFonts w:ascii="Harmonia Sans W1G" w:hAnsi="Harmonia Sans W1G" w:cstheme="majorHAnsi"/>
                <w:b/>
                <w:sz w:val="18"/>
                <w:szCs w:val="18"/>
              </w:rPr>
            </w:pPr>
            <w:r w:rsidRPr="007E1769">
              <w:rPr>
                <w:rFonts w:ascii="Harmonia Sans W1G" w:eastAsia="Harmonia Sans W1G" w:hAnsi="Harmonia Sans W1G" w:cstheme="majorHAnsi"/>
                <w:b/>
                <w:sz w:val="18"/>
                <w:szCs w:val="18"/>
                <w:lang w:val="cs-CZ" w:bidi="cs-CZ"/>
              </w:rPr>
              <w:t>Zpracované osobní údaje</w:t>
            </w:r>
          </w:p>
        </w:tc>
      </w:tr>
      <w:tr w:rsidR="0007336E" w:rsidRPr="007E1769" w14:paraId="7EB1E1C0" w14:textId="77777777" w:rsidTr="00AA6A67">
        <w:tc>
          <w:tcPr>
            <w:tcW w:w="2624" w:type="dxa"/>
            <w:shd w:val="clear" w:color="auto" w:fill="D5DCE4" w:themeFill="text2" w:themeFillTint="33"/>
            <w:vAlign w:val="center"/>
          </w:tcPr>
          <w:p w14:paraId="6E29800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eastAsia="Harmonia Sans W1G" w:hAnsi="Harmonia Sans W1G" w:cstheme="majorHAnsi"/>
                <w:b/>
                <w:sz w:val="18"/>
                <w:szCs w:val="18"/>
                <w:lang w:val="cs-CZ" w:bidi="cs-CZ"/>
              </w:rPr>
              <w:t>Účel našeho zpracovávání údajů</w:t>
            </w:r>
          </w:p>
        </w:tc>
        <w:tc>
          <w:tcPr>
            <w:tcW w:w="1484" w:type="dxa"/>
            <w:shd w:val="clear" w:color="auto" w:fill="D5DCE4" w:themeFill="text2" w:themeFillTint="33"/>
            <w:vAlign w:val="center"/>
          </w:tcPr>
          <w:p w14:paraId="4921F396"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Typ osobních údajů</w:t>
            </w:r>
          </w:p>
        </w:tc>
        <w:tc>
          <w:tcPr>
            <w:tcW w:w="1776" w:type="dxa"/>
            <w:shd w:val="clear" w:color="auto" w:fill="D5DCE4" w:themeFill="text2" w:themeFillTint="33"/>
            <w:vAlign w:val="center"/>
          </w:tcPr>
          <w:p w14:paraId="368A8B9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Příklady osobních údajů</w:t>
            </w:r>
          </w:p>
        </w:tc>
        <w:tc>
          <w:tcPr>
            <w:tcW w:w="1846" w:type="dxa"/>
            <w:shd w:val="clear" w:color="auto" w:fill="D5DCE4" w:themeFill="text2" w:themeFillTint="33"/>
            <w:vAlign w:val="center"/>
          </w:tcPr>
          <w:p w14:paraId="7C1A38B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Důvody ke zpracovávání</w:t>
            </w:r>
          </w:p>
        </w:tc>
        <w:tc>
          <w:tcPr>
            <w:tcW w:w="2345" w:type="dxa"/>
            <w:shd w:val="clear" w:color="auto" w:fill="D5DCE4" w:themeFill="text2" w:themeFillTint="33"/>
            <w:vAlign w:val="center"/>
          </w:tcPr>
          <w:p w14:paraId="14FE669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eastAsia="Harmonia Sans W1G" w:hAnsi="Harmonia Sans W1G" w:cstheme="majorHAnsi"/>
                <w:b/>
                <w:i/>
                <w:sz w:val="18"/>
                <w:szCs w:val="18"/>
                <w:lang w:val="cs-CZ" w:bidi="cs-CZ"/>
              </w:rPr>
              <w:t>Doba uchovávání</w:t>
            </w:r>
          </w:p>
        </w:tc>
      </w:tr>
      <w:tr w:rsidR="0007336E" w:rsidRPr="007E1769" w14:paraId="7E23DF25" w14:textId="77777777" w:rsidTr="00AA6A67">
        <w:tc>
          <w:tcPr>
            <w:tcW w:w="2624" w:type="dxa"/>
            <w:vMerge w:val="restart"/>
            <w:vAlign w:val="center"/>
          </w:tcPr>
          <w:p w14:paraId="092E867A"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r>
              <w:rPr>
                <w:rFonts w:ascii="Harmonia Sans W1G" w:eastAsia="Harmonia Sans W1G" w:hAnsi="Harmonia Sans W1G" w:cstheme="majorHAnsi"/>
                <w:b/>
                <w:sz w:val="18"/>
                <w:szCs w:val="18"/>
                <w:lang w:val="cs-CZ" w:bidi="cs-CZ"/>
              </w:rPr>
              <w:t>Zdravotnické služby</w:t>
            </w:r>
          </w:p>
        </w:tc>
        <w:tc>
          <w:tcPr>
            <w:tcW w:w="1484" w:type="dxa"/>
            <w:shd w:val="clear" w:color="auto" w:fill="auto"/>
            <w:vAlign w:val="center"/>
          </w:tcPr>
          <w:p w14:paraId="58E9B662"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Základní osobní údaje</w:t>
            </w:r>
          </w:p>
        </w:tc>
        <w:tc>
          <w:tcPr>
            <w:tcW w:w="1776" w:type="dxa"/>
            <w:vAlign w:val="center"/>
          </w:tcPr>
          <w:p w14:paraId="1906B30F" w14:textId="77777777" w:rsidR="0007336E" w:rsidRPr="004747DD"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r w:rsidRPr="007E1769">
              <w:rPr>
                <w:rFonts w:ascii="Harmonia Sans W1G" w:eastAsia="Harmonia Sans W1G" w:hAnsi="Harmonia Sans W1G" w:cstheme="majorHAnsi"/>
                <w:sz w:val="18"/>
                <w:szCs w:val="18"/>
                <w:lang w:val="cs-CZ" w:bidi="cs-CZ"/>
              </w:rPr>
              <w:t>Jméno, kód pojišťovny, telefonní číslo, adresa, emailová adresa</w:t>
            </w:r>
          </w:p>
        </w:tc>
        <w:tc>
          <w:tcPr>
            <w:tcW w:w="1846" w:type="dxa"/>
            <w:vAlign w:val="center"/>
          </w:tcPr>
          <w:p w14:paraId="310FF7AE" w14:textId="77777777" w:rsidR="0007336E" w:rsidRPr="004747DD"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r w:rsidRPr="007E1769">
              <w:rPr>
                <w:rFonts w:ascii="Harmonia Sans W1G" w:eastAsia="Harmonia Sans W1G" w:hAnsi="Harmonia Sans W1G" w:cstheme="majorHAnsi"/>
                <w:sz w:val="18"/>
                <w:szCs w:val="18"/>
                <w:lang w:val="cs-CZ" w:bidi="cs-CZ"/>
              </w:rPr>
              <w:t xml:space="preserve">Objednávání termínů vyšetření, registrace, identifikace pacienta, udržování kontaktu s pacientem </w:t>
            </w:r>
          </w:p>
        </w:tc>
        <w:tc>
          <w:tcPr>
            <w:tcW w:w="2345" w:type="dxa"/>
            <w:vMerge w:val="restart"/>
            <w:vAlign w:val="center"/>
          </w:tcPr>
          <w:p w14:paraId="4C9D8EA6" w14:textId="77777777" w:rsidR="0007336E" w:rsidRPr="00DB4C09" w:rsidRDefault="0007336E" w:rsidP="00AA6A67">
            <w:pPr>
              <w:pStyle w:val="Zkladntext"/>
              <w:tabs>
                <w:tab w:val="left" w:pos="4050"/>
              </w:tabs>
              <w:spacing w:after="0"/>
              <w:contextualSpacing/>
              <w:rPr>
                <w:rFonts w:ascii="Harmonia Sans W1G" w:eastAsia="Harmonia Sans W1G" w:hAnsi="Harmonia Sans W1G" w:cstheme="majorHAnsi"/>
                <w:sz w:val="18"/>
                <w:szCs w:val="18"/>
                <w:lang w:val="cs-CZ" w:bidi="cs-CZ"/>
              </w:rPr>
            </w:pPr>
            <w:r w:rsidRPr="00DB4C09">
              <w:rPr>
                <w:rFonts w:ascii="Harmonia Sans W1G" w:eastAsia="Harmonia Sans W1G" w:hAnsi="Harmonia Sans W1G" w:cstheme="majorHAnsi"/>
                <w:sz w:val="18"/>
                <w:szCs w:val="18"/>
                <w:lang w:val="cs-CZ" w:bidi="cs-CZ"/>
              </w:rPr>
              <w:t xml:space="preserve">Dobu uchování stanovuje vyhláška č. 444/2024 </w:t>
            </w:r>
            <w:proofErr w:type="gramStart"/>
            <w:r w:rsidRPr="00DB4C09">
              <w:rPr>
                <w:rFonts w:ascii="Harmonia Sans W1G" w:eastAsia="Harmonia Sans W1G" w:hAnsi="Harmonia Sans W1G" w:cstheme="majorHAnsi"/>
                <w:sz w:val="18"/>
                <w:szCs w:val="18"/>
                <w:lang w:val="cs-CZ" w:bidi="cs-CZ"/>
              </w:rPr>
              <w:t>Sb..</w:t>
            </w:r>
            <w:proofErr w:type="gramEnd"/>
            <w:r w:rsidRPr="00DB4C09">
              <w:rPr>
                <w:rFonts w:ascii="Harmonia Sans W1G" w:eastAsia="Harmonia Sans W1G" w:hAnsi="Harmonia Sans W1G" w:cstheme="majorHAnsi"/>
                <w:sz w:val="18"/>
                <w:szCs w:val="18"/>
                <w:lang w:val="cs-CZ" w:bidi="cs-CZ"/>
              </w:rPr>
              <w:t xml:space="preserve"> </w:t>
            </w:r>
            <w:r w:rsidRPr="00DB4C09">
              <w:rPr>
                <w:rFonts w:ascii="Harmonia Sans W1G" w:eastAsia="Harmonia Sans W1G" w:hAnsi="Harmonia Sans W1G" w:cstheme="majorHAnsi"/>
                <w:i/>
                <w:iCs/>
                <w:sz w:val="18"/>
                <w:szCs w:val="18"/>
                <w:lang w:val="cs-CZ" w:bidi="cs-CZ"/>
              </w:rPr>
              <w:t>Vyhláška o zdravotnické dokumentaci</w:t>
            </w:r>
            <w:r>
              <w:rPr>
                <w:rFonts w:ascii="Harmonia Sans W1G" w:eastAsia="Harmonia Sans W1G" w:hAnsi="Harmonia Sans W1G" w:cstheme="majorHAnsi"/>
                <w:i/>
                <w:iCs/>
                <w:sz w:val="18"/>
                <w:szCs w:val="18"/>
                <w:lang w:val="cs-CZ" w:bidi="cs-CZ"/>
              </w:rPr>
              <w:t>.</w:t>
            </w:r>
          </w:p>
          <w:p w14:paraId="5376583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r>
      <w:tr w:rsidR="0007336E" w:rsidRPr="007E1769" w14:paraId="661DF681" w14:textId="77777777" w:rsidTr="00AA6A67">
        <w:tc>
          <w:tcPr>
            <w:tcW w:w="2624" w:type="dxa"/>
            <w:vMerge/>
            <w:vAlign w:val="center"/>
          </w:tcPr>
          <w:p w14:paraId="4134771E"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p>
        </w:tc>
        <w:tc>
          <w:tcPr>
            <w:tcW w:w="1484" w:type="dxa"/>
            <w:vAlign w:val="center"/>
          </w:tcPr>
          <w:p w14:paraId="14CA8A4D" w14:textId="77777777" w:rsidR="0007336E" w:rsidRPr="004747DD"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r w:rsidRPr="007E1769">
              <w:rPr>
                <w:rFonts w:ascii="Harmonia Sans W1G" w:eastAsia="Harmonia Sans W1G" w:hAnsi="Harmonia Sans W1G" w:cstheme="majorHAnsi"/>
                <w:sz w:val="18"/>
                <w:szCs w:val="18"/>
                <w:lang w:val="cs-CZ" w:bidi="cs-CZ"/>
              </w:rPr>
              <w:t>Finanční údaje a údaje pojišťovny</w:t>
            </w:r>
          </w:p>
        </w:tc>
        <w:tc>
          <w:tcPr>
            <w:tcW w:w="1776" w:type="dxa"/>
            <w:vAlign w:val="center"/>
          </w:tcPr>
          <w:p w14:paraId="39285BA1" w14:textId="77777777" w:rsidR="0007336E" w:rsidRPr="004747DD" w:rsidRDefault="0007336E" w:rsidP="00AA6A67">
            <w:pPr>
              <w:pStyle w:val="Zkladntext"/>
              <w:tabs>
                <w:tab w:val="left" w:pos="4050"/>
              </w:tabs>
              <w:spacing w:after="0"/>
              <w:contextualSpacing/>
              <w:jc w:val="left"/>
              <w:rPr>
                <w:rFonts w:ascii="Harmonia Sans W1G" w:hAnsi="Harmonia Sans W1G" w:cstheme="majorHAnsi"/>
                <w:sz w:val="18"/>
                <w:szCs w:val="18"/>
                <w:lang w:val="es-ES"/>
              </w:rPr>
            </w:pPr>
            <w:r w:rsidRPr="007E1769">
              <w:rPr>
                <w:rFonts w:ascii="Harmonia Sans W1G" w:eastAsia="Harmonia Sans W1G" w:hAnsi="Harmonia Sans W1G" w:cstheme="majorHAnsi"/>
                <w:sz w:val="18"/>
                <w:szCs w:val="18"/>
                <w:lang w:val="cs-CZ" w:bidi="cs-CZ"/>
              </w:rPr>
              <w:t>Doklad o pojištění, údaje o kreditní kartě</w:t>
            </w:r>
          </w:p>
        </w:tc>
        <w:tc>
          <w:tcPr>
            <w:tcW w:w="1846" w:type="dxa"/>
            <w:vAlign w:val="center"/>
          </w:tcPr>
          <w:p w14:paraId="5C4FF70B"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 xml:space="preserve">Financování a platby </w:t>
            </w:r>
          </w:p>
        </w:tc>
        <w:tc>
          <w:tcPr>
            <w:tcW w:w="2345" w:type="dxa"/>
            <w:vMerge/>
            <w:vAlign w:val="center"/>
          </w:tcPr>
          <w:p w14:paraId="02C54CB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r>
      <w:tr w:rsidR="0007336E" w:rsidRPr="007E1769" w14:paraId="28CAC1F1" w14:textId="77777777" w:rsidTr="00AA6A67">
        <w:tc>
          <w:tcPr>
            <w:tcW w:w="2624" w:type="dxa"/>
            <w:vMerge/>
            <w:vAlign w:val="center"/>
          </w:tcPr>
          <w:p w14:paraId="268698C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p>
        </w:tc>
        <w:tc>
          <w:tcPr>
            <w:tcW w:w="1484" w:type="dxa"/>
            <w:vAlign w:val="center"/>
          </w:tcPr>
          <w:p w14:paraId="149F893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Lékařské údaje</w:t>
            </w:r>
          </w:p>
        </w:tc>
        <w:tc>
          <w:tcPr>
            <w:tcW w:w="1776" w:type="dxa"/>
            <w:vAlign w:val="center"/>
          </w:tcPr>
          <w:p w14:paraId="4760FAE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Recepty, lékařská historie, diagnóza</w:t>
            </w:r>
          </w:p>
        </w:tc>
        <w:tc>
          <w:tcPr>
            <w:tcW w:w="1846" w:type="dxa"/>
            <w:vAlign w:val="center"/>
          </w:tcPr>
          <w:p w14:paraId="6E860831"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Bezpečnost pacientů, potvrzení správného lékařského postupu, diagnóza a plánování léčby</w:t>
            </w:r>
          </w:p>
        </w:tc>
        <w:tc>
          <w:tcPr>
            <w:tcW w:w="2345" w:type="dxa"/>
            <w:vMerge/>
            <w:vAlign w:val="center"/>
          </w:tcPr>
          <w:p w14:paraId="26F53A4F"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r>
      <w:tr w:rsidR="0007336E" w:rsidRPr="007E1769" w14:paraId="16BC267D" w14:textId="77777777" w:rsidTr="00AA6A67">
        <w:tc>
          <w:tcPr>
            <w:tcW w:w="2624" w:type="dxa"/>
            <w:vMerge/>
            <w:vAlign w:val="center"/>
          </w:tcPr>
          <w:p w14:paraId="057EFAD8"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b/>
                <w:sz w:val="18"/>
                <w:szCs w:val="18"/>
              </w:rPr>
            </w:pPr>
          </w:p>
        </w:tc>
        <w:tc>
          <w:tcPr>
            <w:tcW w:w="1484" w:type="dxa"/>
            <w:vAlign w:val="center"/>
          </w:tcPr>
          <w:p w14:paraId="7369DE1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Jiné osobní údaje</w:t>
            </w:r>
          </w:p>
        </w:tc>
        <w:tc>
          <w:tcPr>
            <w:tcW w:w="1776" w:type="dxa"/>
            <w:vAlign w:val="center"/>
          </w:tcPr>
          <w:p w14:paraId="3F7A56AC"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Totožnost doporučujícího / praktického lékaře</w:t>
            </w:r>
          </w:p>
        </w:tc>
        <w:tc>
          <w:tcPr>
            <w:tcW w:w="1846" w:type="dxa"/>
            <w:vAlign w:val="center"/>
          </w:tcPr>
          <w:p w14:paraId="535BEC69"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Kontaktování dalšího odborného lékaře kvůli dalším zdravotním údajům k poskytnutí nejlepší péče</w:t>
            </w:r>
          </w:p>
        </w:tc>
        <w:tc>
          <w:tcPr>
            <w:tcW w:w="2345" w:type="dxa"/>
            <w:vMerge/>
            <w:vAlign w:val="center"/>
          </w:tcPr>
          <w:p w14:paraId="08894F84"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p>
        </w:tc>
      </w:tr>
      <w:tr w:rsidR="0007336E" w:rsidRPr="007E1769" w14:paraId="1A7B609E" w14:textId="77777777" w:rsidTr="00AA6A67">
        <w:tc>
          <w:tcPr>
            <w:tcW w:w="2624" w:type="dxa"/>
            <w:vAlign w:val="center"/>
          </w:tcPr>
          <w:p w14:paraId="4B1D5157" w14:textId="77777777" w:rsidR="0007336E" w:rsidRPr="00B1768D" w:rsidRDefault="0007336E" w:rsidP="00AA6A67">
            <w:pPr>
              <w:pStyle w:val="Zkladntext"/>
              <w:tabs>
                <w:tab w:val="left" w:pos="4050"/>
              </w:tabs>
              <w:spacing w:after="0"/>
              <w:contextualSpacing/>
              <w:jc w:val="left"/>
              <w:rPr>
                <w:rFonts w:ascii="Harmonia Sans W1G" w:hAnsi="Harmonia Sans W1G" w:cstheme="majorHAnsi"/>
                <w:b/>
                <w:sz w:val="18"/>
                <w:szCs w:val="18"/>
                <w:lang w:val="cs-CZ"/>
              </w:rPr>
            </w:pPr>
            <w:r w:rsidRPr="007E1769">
              <w:rPr>
                <w:rFonts w:ascii="Harmonia Sans W1G" w:eastAsia="Harmonia Sans W1G" w:hAnsi="Harmonia Sans W1G" w:cstheme="majorHAnsi"/>
                <w:b/>
                <w:sz w:val="18"/>
                <w:szCs w:val="18"/>
                <w:lang w:val="cs-CZ" w:bidi="cs-CZ"/>
              </w:rPr>
              <w:t>Anonymizace vašich údajů pro zlepšení zdravotnických služeb</w:t>
            </w:r>
          </w:p>
        </w:tc>
        <w:tc>
          <w:tcPr>
            <w:tcW w:w="1484" w:type="dxa"/>
            <w:vAlign w:val="center"/>
          </w:tcPr>
          <w:p w14:paraId="3EC65ED5"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Anonymizované zdravotnické údaje</w:t>
            </w:r>
          </w:p>
        </w:tc>
        <w:tc>
          <w:tcPr>
            <w:tcW w:w="1776" w:type="dxa"/>
            <w:vAlign w:val="center"/>
          </w:tcPr>
          <w:p w14:paraId="5B30DE41"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Diagnóza</w:t>
            </w:r>
          </w:p>
        </w:tc>
        <w:tc>
          <w:tcPr>
            <w:tcW w:w="1846" w:type="dxa"/>
            <w:vAlign w:val="center"/>
          </w:tcPr>
          <w:p w14:paraId="7CCB4B6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Výzkum a vývoj</w:t>
            </w:r>
          </w:p>
        </w:tc>
        <w:tc>
          <w:tcPr>
            <w:tcW w:w="2345" w:type="dxa"/>
            <w:vAlign w:val="center"/>
          </w:tcPr>
          <w:p w14:paraId="1E1804C3" w14:textId="77777777" w:rsidR="0007336E" w:rsidRPr="007E1769" w:rsidRDefault="0007336E" w:rsidP="00AA6A67">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eastAsia="Harmonia Sans W1G" w:hAnsi="Harmonia Sans W1G" w:cstheme="majorHAnsi"/>
                <w:sz w:val="18"/>
                <w:szCs w:val="18"/>
                <w:lang w:val="cs-CZ" w:bidi="cs-CZ"/>
              </w:rPr>
              <w:t>Žádné vaše identifikovatelné osobní údaje nejsou uchovávány</w:t>
            </w:r>
          </w:p>
        </w:tc>
      </w:tr>
      <w:bookmarkEnd w:id="1"/>
    </w:tbl>
    <w:p w14:paraId="0A365495" w14:textId="77777777" w:rsidR="0007336E" w:rsidRPr="001A0FA5" w:rsidRDefault="0007336E" w:rsidP="0007336E">
      <w:pPr>
        <w:rPr>
          <w:rFonts w:ascii="Harmonia Sans W1G" w:eastAsia="Times New Roman" w:hAnsi="Harmonia Sans W1G" w:cstheme="majorHAnsi"/>
          <w:sz w:val="16"/>
          <w:szCs w:val="16"/>
        </w:rPr>
      </w:pPr>
    </w:p>
    <w:p w14:paraId="0722B326" w14:textId="6157A108" w:rsidR="00695CC2" w:rsidRDefault="00695CC2">
      <w:pPr>
        <w:rPr>
          <w:rFonts w:ascii="Harmonia Sans W1G" w:hAnsi="Harmonia Sans W1G" w:cstheme="majorHAnsi"/>
          <w:b/>
          <w:color w:val="2E74B5" w:themeColor="accent1" w:themeShade="BF"/>
          <w:sz w:val="17"/>
          <w:szCs w:val="17"/>
        </w:rPr>
      </w:pPr>
    </w:p>
    <w:sectPr w:rsidR="00695CC2" w:rsidSect="0007336E">
      <w:headerReference w:type="default" r:id="rId18"/>
      <w:footerReference w:type="even" r:id="rId19"/>
      <w:footerReference w:type="default" r:id="rId20"/>
      <w:footerReference w:type="first" r:id="rId21"/>
      <w:type w:val="continuous"/>
      <w:pgSz w:w="12240" w:h="15840"/>
      <w:pgMar w:top="434" w:right="1170" w:bottom="360" w:left="1080" w:header="3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E7A1" w14:textId="77777777" w:rsidR="00975A79" w:rsidRDefault="00975A79">
      <w:r>
        <w:separator/>
      </w:r>
    </w:p>
  </w:endnote>
  <w:endnote w:type="continuationSeparator" w:id="0">
    <w:p w14:paraId="19FB2313" w14:textId="77777777" w:rsidR="00975A79" w:rsidRDefault="0097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ia Sans W1G">
    <w:altName w:val="Calibri"/>
    <w:panose1 w:val="020B0502030402020204"/>
    <w:charset w:val="00"/>
    <w:family w:val="swiss"/>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armonia Sans W1G Light">
    <w:altName w:val="Calibri"/>
    <w:panose1 w:val="020B0302030402020204"/>
    <w:charset w:val="00"/>
    <w:family w:val="swiss"/>
    <w:notTrueType/>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96C3" w14:textId="77777777" w:rsidR="0007336E" w:rsidRDefault="0007336E">
    <w:pPr>
      <w:pStyle w:val="Zpat"/>
    </w:pPr>
    <w:r>
      <w:rPr>
        <w:noProof/>
      </w:rPr>
      <mc:AlternateContent>
        <mc:Choice Requires="wps">
          <w:drawing>
            <wp:anchor distT="0" distB="0" distL="0" distR="0" simplePos="0" relativeHeight="251666432" behindDoc="0" locked="0" layoutInCell="1" allowOverlap="1" wp14:anchorId="27ED8798" wp14:editId="5E77998D">
              <wp:simplePos x="635" y="635"/>
              <wp:positionH relativeFrom="page">
                <wp:align>left</wp:align>
              </wp:positionH>
              <wp:positionV relativeFrom="page">
                <wp:align>bottom</wp:align>
              </wp:positionV>
              <wp:extent cx="443865" cy="443865"/>
              <wp:effectExtent l="0" t="0" r="13335" b="0"/>
              <wp:wrapNone/>
              <wp:docPr id="1705033205" name="Textové pole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9A5FD" w14:textId="77777777" w:rsidR="0007336E" w:rsidRPr="00CE2EDD" w:rsidRDefault="0007336E"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D8798" id="_x0000_t202" coordsize="21600,21600" o:spt="202" path="m,l,21600r21600,l21600,xe">
              <v:stroke joinstyle="miter"/>
              <v:path gradientshapeok="t" o:connecttype="rect"/>
            </v:shapetype>
            <v:shape id="Textové pole 2" o:spid="_x0000_s1026" type="#_x0000_t202" alt="Confidenti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9C9A5FD" w14:textId="77777777" w:rsidR="0007336E" w:rsidRPr="00CE2EDD" w:rsidRDefault="0007336E"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CE49" w14:textId="7B8F9D2E" w:rsidR="0007336E" w:rsidRDefault="0007336E" w:rsidP="001C299E">
    <w:pPr>
      <w:pStyle w:val="Zpat"/>
      <w:tabs>
        <w:tab w:val="clear" w:pos="4513"/>
        <w:tab w:val="left" w:pos="264"/>
        <w:tab w:val="right" w:pos="9406"/>
      </w:tabs>
      <w:rPr>
        <w:rFonts w:ascii="Harmonia Sans W1G Light" w:hAnsi="Harmonia Sans W1G Light"/>
        <w:sz w:val="17"/>
        <w:szCs w:val="17"/>
      </w:rPr>
    </w:pPr>
    <w:r>
      <w:rPr>
        <w:rFonts w:ascii="Harmonia Sans W1G Light" w:eastAsia="Harmonia Sans W1G Light" w:hAnsi="Harmonia Sans W1G Light" w:cs="Harmonia Sans W1G Light"/>
        <w:sz w:val="17"/>
        <w:szCs w:val="17"/>
        <w:lang w:bidi="cs-CZ"/>
      </w:rPr>
      <w:tab/>
    </w:r>
    <w:r>
      <w:rPr>
        <w:rFonts w:ascii="Harmonia Sans W1G Light" w:eastAsia="Harmonia Sans W1G Light" w:hAnsi="Harmonia Sans W1G Light" w:cs="Harmonia Sans W1G Light"/>
        <w:sz w:val="17"/>
        <w:szCs w:val="17"/>
        <w:lang w:bidi="cs-CZ"/>
      </w:rPr>
      <w:tab/>
    </w:r>
  </w:p>
  <w:p w14:paraId="30BEB3EB" w14:textId="77777777" w:rsidR="0007336E" w:rsidRPr="00E56B47" w:rsidRDefault="0007336E" w:rsidP="00125A4B">
    <w:pPr>
      <w:pStyle w:val="Zpat"/>
      <w:jc w:val="right"/>
      <w:rPr>
        <w:rFonts w:ascii="Harmonia Sans W1G" w:hAnsi="Harmonia Sans W1G"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D11E" w14:textId="77777777" w:rsidR="0007336E" w:rsidRPr="00C92622" w:rsidRDefault="0007336E" w:rsidP="00561BE1">
    <w:pPr>
      <w:pStyle w:val="Zpat"/>
      <w:jc w:val="right"/>
      <w:rPr>
        <w:rFonts w:ascii="Harmonia Sans W1G Light" w:hAnsi="Harmonia Sans W1G Light"/>
        <w:sz w:val="17"/>
        <w:szCs w:val="17"/>
      </w:rPr>
    </w:pPr>
    <w:r>
      <w:rPr>
        <w:rFonts w:ascii="Harmonia Sans W1G Light" w:eastAsia="Harmonia Sans W1G Light" w:hAnsi="Harmonia Sans W1G Light" w:cs="Harmonia Sans W1G Light"/>
        <w:noProof/>
        <w:sz w:val="17"/>
        <w:szCs w:val="17"/>
        <w:lang w:bidi="cs-CZ"/>
      </w:rPr>
      <mc:AlternateContent>
        <mc:Choice Requires="wps">
          <w:drawing>
            <wp:anchor distT="0" distB="0" distL="0" distR="0" simplePos="0" relativeHeight="251665408" behindDoc="0" locked="0" layoutInCell="1" allowOverlap="1" wp14:anchorId="02AAEDD0" wp14:editId="727203CD">
              <wp:simplePos x="635" y="635"/>
              <wp:positionH relativeFrom="page">
                <wp:align>left</wp:align>
              </wp:positionH>
              <wp:positionV relativeFrom="page">
                <wp:align>bottom</wp:align>
              </wp:positionV>
              <wp:extent cx="443865" cy="443865"/>
              <wp:effectExtent l="0" t="0" r="13335" b="0"/>
              <wp:wrapNone/>
              <wp:docPr id="1579853454" name="Textové pole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1E54D" w14:textId="77777777" w:rsidR="0007336E" w:rsidRPr="00CE2EDD" w:rsidRDefault="0007336E"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AEDD0" id="_x0000_t202" coordsize="21600,21600" o:spt="202" path="m,l,21600r21600,l21600,xe">
              <v:stroke joinstyle="miter"/>
              <v:path gradientshapeok="t" o:connecttype="rect"/>
            </v:shapetype>
            <v:shape id="Textové pole 1" o:spid="_x0000_s1027" type="#_x0000_t202" alt="Confidential"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7F1E54D" w14:textId="77777777" w:rsidR="0007336E" w:rsidRPr="00CE2EDD" w:rsidRDefault="0007336E"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v:textbox>
              <w10:wrap anchorx="page" anchory="page"/>
            </v:shape>
          </w:pict>
        </mc:Fallback>
      </mc:AlternateContent>
    </w:r>
    <w:r w:rsidRPr="00125A4B">
      <w:rPr>
        <w:rFonts w:ascii="Harmonia Sans W1G Light" w:eastAsia="Harmonia Sans W1G Light" w:hAnsi="Harmonia Sans W1G Light" w:cs="Harmonia Sans W1G Light"/>
        <w:sz w:val="17"/>
        <w:szCs w:val="17"/>
        <w:lang w:bidi="cs-CZ"/>
      </w:rPr>
      <w:t xml:space="preserve">Revize č. </w:t>
    </w:r>
    <w:proofErr w:type="gramStart"/>
    <w:r>
      <w:rPr>
        <w:rFonts w:ascii="Harmonia Sans W1G Light" w:eastAsia="Harmonia Sans W1G Light" w:hAnsi="Harmonia Sans W1G Light" w:cs="Harmonia Sans W1G Light"/>
        <w:sz w:val="17"/>
        <w:szCs w:val="17"/>
        <w:lang w:bidi="cs-CZ"/>
      </w:rPr>
      <w:t>2</w:t>
    </w:r>
    <w:r w:rsidRPr="00125A4B">
      <w:rPr>
        <w:rFonts w:ascii="Harmonia Sans W1G Light" w:eastAsia="Harmonia Sans W1G Light" w:hAnsi="Harmonia Sans W1G Light" w:cs="Harmonia Sans W1G Light"/>
        <w:sz w:val="17"/>
        <w:szCs w:val="17"/>
        <w:lang w:bidi="cs-CZ"/>
      </w:rPr>
      <w:t xml:space="preserve"> – 1</w:t>
    </w:r>
    <w:r>
      <w:rPr>
        <w:rFonts w:ascii="Harmonia Sans W1G Light" w:eastAsia="Harmonia Sans W1G Light" w:hAnsi="Harmonia Sans W1G Light" w:cs="Harmonia Sans W1G Light"/>
        <w:sz w:val="17"/>
        <w:szCs w:val="17"/>
        <w:lang w:bidi="cs-CZ"/>
      </w:rPr>
      <w:t>8</w:t>
    </w:r>
    <w:proofErr w:type="gramEnd"/>
    <w:r>
      <w:rPr>
        <w:rFonts w:ascii="Harmonia Sans W1G Light" w:eastAsia="Harmonia Sans W1G Light" w:hAnsi="Harmonia Sans W1G Light" w:cs="Harmonia Sans W1G Light"/>
        <w:sz w:val="17"/>
        <w:szCs w:val="17"/>
        <w:lang w:bidi="cs-CZ"/>
      </w:rPr>
      <w:t>.</w:t>
    </w:r>
    <w:r w:rsidRPr="00125A4B">
      <w:rPr>
        <w:rFonts w:ascii="Harmonia Sans W1G Light" w:eastAsia="Harmonia Sans W1G Light" w:hAnsi="Harmonia Sans W1G Light" w:cs="Harmonia Sans W1G Light"/>
        <w:sz w:val="17"/>
        <w:szCs w:val="17"/>
        <w:lang w:bidi="cs-CZ"/>
      </w:rPr>
      <w:t xml:space="preserve"> </w:t>
    </w:r>
    <w:r>
      <w:rPr>
        <w:rFonts w:ascii="Harmonia Sans W1G Light" w:eastAsia="Harmonia Sans W1G Light" w:hAnsi="Harmonia Sans W1G Light" w:cs="Harmonia Sans W1G Light"/>
        <w:sz w:val="17"/>
        <w:szCs w:val="17"/>
        <w:lang w:bidi="cs-CZ"/>
      </w:rPr>
      <w:t>září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C375" w14:textId="137A83C7" w:rsidR="00CE2EDD" w:rsidRDefault="00CE2EDD">
    <w:pPr>
      <w:pStyle w:val="Zpat"/>
    </w:pPr>
    <w:r>
      <w:rPr>
        <w:noProof/>
      </w:rPr>
      <mc:AlternateContent>
        <mc:Choice Requires="wps">
          <w:drawing>
            <wp:anchor distT="0" distB="0" distL="0" distR="0" simplePos="0" relativeHeight="251662336" behindDoc="0" locked="0" layoutInCell="1" allowOverlap="1" wp14:anchorId="5E1E2F20" wp14:editId="7F00E58B">
              <wp:simplePos x="635" y="635"/>
              <wp:positionH relativeFrom="page">
                <wp:align>left</wp:align>
              </wp:positionH>
              <wp:positionV relativeFrom="page">
                <wp:align>bottom</wp:align>
              </wp:positionV>
              <wp:extent cx="443865" cy="443865"/>
              <wp:effectExtent l="0" t="0" r="13335" b="0"/>
              <wp:wrapNone/>
              <wp:docPr id="976290355" name="Textové pole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57520" w14:textId="5F8B2BEF" w:rsidR="00CE2EDD" w:rsidRPr="00CE2EDD" w:rsidRDefault="00CE2EDD"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E2F20" id="_x0000_t202" coordsize="21600,21600" o:spt="202" path="m,l,21600r21600,l21600,xe">
              <v:stroke joinstyle="miter"/>
              <v:path gradientshapeok="t" o:connecttype="rect"/>
            </v:shapetype>
            <v:shape id="Textové pole 5" o:spid="_x0000_s1028" type="#_x0000_t202" alt="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DA57520" w14:textId="5F8B2BEF" w:rsidR="00CE2EDD" w:rsidRPr="00CE2EDD" w:rsidRDefault="00CE2EDD"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6A65" w14:textId="3D4DE69C" w:rsidR="00CE2EDD" w:rsidRDefault="00CE2ED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6A26" w14:textId="2AF03F63" w:rsidR="00CE2EDD" w:rsidRDefault="00CE2EDD">
    <w:pPr>
      <w:pStyle w:val="Zpat"/>
    </w:pPr>
    <w:r>
      <w:rPr>
        <w:noProof/>
      </w:rPr>
      <mc:AlternateContent>
        <mc:Choice Requires="wps">
          <w:drawing>
            <wp:anchor distT="0" distB="0" distL="0" distR="0" simplePos="0" relativeHeight="251661312" behindDoc="0" locked="0" layoutInCell="1" allowOverlap="1" wp14:anchorId="5DBC750E" wp14:editId="700403E3">
              <wp:simplePos x="635" y="635"/>
              <wp:positionH relativeFrom="page">
                <wp:align>left</wp:align>
              </wp:positionH>
              <wp:positionV relativeFrom="page">
                <wp:align>bottom</wp:align>
              </wp:positionV>
              <wp:extent cx="443865" cy="443865"/>
              <wp:effectExtent l="0" t="0" r="13335" b="0"/>
              <wp:wrapNone/>
              <wp:docPr id="1231537680" name="Textové pole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EA921" w14:textId="4FAB0D63" w:rsidR="00CE2EDD" w:rsidRPr="00CE2EDD" w:rsidRDefault="00CE2EDD"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BC750E" id="_x0000_t202" coordsize="21600,21600" o:spt="202" path="m,l,21600r21600,l21600,xe">
              <v:stroke joinstyle="miter"/>
              <v:path gradientshapeok="t" o:connecttype="rect"/>
            </v:shapetype>
            <v:shape id="Textové pole 4" o:spid="_x0000_s1029" type="#_x0000_t202" alt="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7FEA921" w14:textId="4FAB0D63" w:rsidR="00CE2EDD" w:rsidRPr="00CE2EDD" w:rsidRDefault="00CE2EDD" w:rsidP="00CE2EDD">
                    <w:pPr>
                      <w:rPr>
                        <w:rFonts w:ascii="Calibri" w:eastAsia="Calibri" w:hAnsi="Calibri" w:cs="Calibri"/>
                        <w:noProof/>
                        <w:color w:val="000000"/>
                        <w:sz w:val="20"/>
                        <w:szCs w:val="20"/>
                      </w:rPr>
                    </w:pPr>
                    <w:r w:rsidRPr="00CE2ED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A03E" w14:textId="77777777" w:rsidR="00975A79" w:rsidRDefault="00975A79">
      <w:r>
        <w:separator/>
      </w:r>
    </w:p>
  </w:footnote>
  <w:footnote w:type="continuationSeparator" w:id="0">
    <w:p w14:paraId="6BE813EB" w14:textId="77777777" w:rsidR="00975A79" w:rsidRDefault="00975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A7B2" w14:textId="77777777" w:rsidR="0007336E" w:rsidRPr="008278C9" w:rsidRDefault="0007336E" w:rsidP="00D43D76">
    <w:pPr>
      <w:pStyle w:val="Zhlav"/>
      <w:jc w:val="right"/>
      <w:rPr>
        <w:rFonts w:ascii="Harmonia Sans W1G" w:hAnsi="Harmonia Sans W1G"/>
        <w:noProof/>
        <w:sz w:val="16"/>
        <w:szCs w:val="16"/>
      </w:rPr>
    </w:pPr>
  </w:p>
  <w:p w14:paraId="028C20A6" w14:textId="54E2B092" w:rsidR="0007336E" w:rsidRDefault="0029018E">
    <w:pPr>
      <w:pStyle w:val="Zhlav"/>
    </w:pPr>
    <w:r>
      <w:rPr>
        <w:noProof/>
      </w:rPr>
      <w:drawing>
        <wp:inline distT="0" distB="0" distL="0" distR="0" wp14:anchorId="179CA33D" wp14:editId="160200D5">
          <wp:extent cx="1028700" cy="385222"/>
          <wp:effectExtent l="0" t="0" r="0" b="0"/>
          <wp:docPr id="118534394"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4394" name="Obrázek 1" descr="Obsah obrázku Písmo, Grafika, logo, text&#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074870" cy="4025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5692" w14:textId="77777777" w:rsidR="0007336E" w:rsidRPr="00295F39" w:rsidRDefault="0007336E" w:rsidP="00A719BD">
    <w:pPr>
      <w:pStyle w:val="Zhlav"/>
      <w:rPr>
        <w:rFonts w:ascii="Arial" w:hAnsi="Arial" w:cs="Arial"/>
        <w:b/>
        <w:sz w:val="16"/>
      </w:rPr>
    </w:pPr>
    <w:r>
      <w:rPr>
        <w:noProof/>
      </w:rPr>
      <w:drawing>
        <wp:inline distT="0" distB="0" distL="0" distR="0" wp14:anchorId="2D4A8D11" wp14:editId="20128CA9">
          <wp:extent cx="1210733" cy="305869"/>
          <wp:effectExtent l="0" t="0" r="0" b="0"/>
          <wp:docPr id="1334553976" name="Obrázek 1" descr="Obsah obrázku Písmo, Elektricky modrá,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66993" name="Obrázek 1" descr="Obsah obrázku Písmo, Elektricky modrá, logo,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44514" cy="3144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7905" w14:textId="77777777" w:rsidR="006F08EF" w:rsidRPr="008278C9" w:rsidRDefault="006F08EF">
    <w:pPr>
      <w:pStyle w:val="Zhlav"/>
      <w:jc w:val="right"/>
      <w:rPr>
        <w:rFonts w:ascii="Harmonia Sans W1G" w:hAnsi="Harmonia Sans W1G"/>
        <w:sz w:val="16"/>
        <w:szCs w:val="16"/>
      </w:rPr>
    </w:pPr>
  </w:p>
  <w:p w14:paraId="0CEFB0FA" w14:textId="77777777" w:rsidR="006F08EF" w:rsidRDefault="006F08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84D"/>
    <w:multiLevelType w:val="hybridMultilevel"/>
    <w:tmpl w:val="ED2EA6C0"/>
    <w:lvl w:ilvl="0" w:tplc="5ADC0068">
      <w:start w:val="1"/>
      <w:numFmt w:val="decimal"/>
      <w:lvlText w:val="%1.)"/>
      <w:lvlJc w:val="left"/>
      <w:pPr>
        <w:ind w:left="720" w:hanging="360"/>
      </w:pPr>
      <w:rPr>
        <w:rFonts w:hint="default"/>
      </w:rPr>
    </w:lvl>
    <w:lvl w:ilvl="1" w:tplc="D64CC16A" w:tentative="1">
      <w:start w:val="1"/>
      <w:numFmt w:val="lowerLetter"/>
      <w:lvlText w:val="%2."/>
      <w:lvlJc w:val="left"/>
      <w:pPr>
        <w:ind w:left="1440" w:hanging="360"/>
      </w:pPr>
    </w:lvl>
    <w:lvl w:ilvl="2" w:tplc="9DCC4CA4" w:tentative="1">
      <w:start w:val="1"/>
      <w:numFmt w:val="lowerRoman"/>
      <w:lvlText w:val="%3."/>
      <w:lvlJc w:val="right"/>
      <w:pPr>
        <w:ind w:left="2160" w:hanging="180"/>
      </w:pPr>
    </w:lvl>
    <w:lvl w:ilvl="3" w:tplc="892CDB26" w:tentative="1">
      <w:start w:val="1"/>
      <w:numFmt w:val="decimal"/>
      <w:lvlText w:val="%4."/>
      <w:lvlJc w:val="left"/>
      <w:pPr>
        <w:ind w:left="2880" w:hanging="360"/>
      </w:pPr>
    </w:lvl>
    <w:lvl w:ilvl="4" w:tplc="C712884E" w:tentative="1">
      <w:start w:val="1"/>
      <w:numFmt w:val="lowerLetter"/>
      <w:lvlText w:val="%5."/>
      <w:lvlJc w:val="left"/>
      <w:pPr>
        <w:ind w:left="3600" w:hanging="360"/>
      </w:pPr>
    </w:lvl>
    <w:lvl w:ilvl="5" w:tplc="AFE8F1CC" w:tentative="1">
      <w:start w:val="1"/>
      <w:numFmt w:val="lowerRoman"/>
      <w:lvlText w:val="%6."/>
      <w:lvlJc w:val="right"/>
      <w:pPr>
        <w:ind w:left="4320" w:hanging="180"/>
      </w:pPr>
    </w:lvl>
    <w:lvl w:ilvl="6" w:tplc="9EF6C51A" w:tentative="1">
      <w:start w:val="1"/>
      <w:numFmt w:val="decimal"/>
      <w:lvlText w:val="%7."/>
      <w:lvlJc w:val="left"/>
      <w:pPr>
        <w:ind w:left="5040" w:hanging="360"/>
      </w:pPr>
    </w:lvl>
    <w:lvl w:ilvl="7" w:tplc="173A838E" w:tentative="1">
      <w:start w:val="1"/>
      <w:numFmt w:val="lowerLetter"/>
      <w:lvlText w:val="%8."/>
      <w:lvlJc w:val="left"/>
      <w:pPr>
        <w:ind w:left="5760" w:hanging="360"/>
      </w:pPr>
    </w:lvl>
    <w:lvl w:ilvl="8" w:tplc="787CC40A" w:tentative="1">
      <w:start w:val="1"/>
      <w:numFmt w:val="lowerRoman"/>
      <w:lvlText w:val="%9."/>
      <w:lvlJc w:val="right"/>
      <w:pPr>
        <w:ind w:left="6480" w:hanging="180"/>
      </w:pPr>
    </w:lvl>
  </w:abstractNum>
  <w:abstractNum w:abstractNumId="1" w15:restartNumberingAfterBreak="0">
    <w:nsid w:val="06AC338B"/>
    <w:multiLevelType w:val="hybridMultilevel"/>
    <w:tmpl w:val="2C40FBD0"/>
    <w:lvl w:ilvl="0" w:tplc="C3C05624">
      <w:start w:val="1"/>
      <w:numFmt w:val="lowerLetter"/>
      <w:lvlText w:val="%1)"/>
      <w:lvlJc w:val="left"/>
      <w:pPr>
        <w:ind w:left="720" w:hanging="360"/>
      </w:pPr>
      <w:rPr>
        <w:rFonts w:hint="default"/>
      </w:rPr>
    </w:lvl>
    <w:lvl w:ilvl="1" w:tplc="3F424720" w:tentative="1">
      <w:start w:val="1"/>
      <w:numFmt w:val="lowerLetter"/>
      <w:lvlText w:val="%2."/>
      <w:lvlJc w:val="left"/>
      <w:pPr>
        <w:ind w:left="1440" w:hanging="360"/>
      </w:pPr>
    </w:lvl>
    <w:lvl w:ilvl="2" w:tplc="03C26A6A" w:tentative="1">
      <w:start w:val="1"/>
      <w:numFmt w:val="lowerRoman"/>
      <w:lvlText w:val="%3."/>
      <w:lvlJc w:val="right"/>
      <w:pPr>
        <w:ind w:left="2160" w:hanging="180"/>
      </w:pPr>
    </w:lvl>
    <w:lvl w:ilvl="3" w:tplc="DA826744" w:tentative="1">
      <w:start w:val="1"/>
      <w:numFmt w:val="decimal"/>
      <w:lvlText w:val="%4."/>
      <w:lvlJc w:val="left"/>
      <w:pPr>
        <w:ind w:left="2880" w:hanging="360"/>
      </w:pPr>
    </w:lvl>
    <w:lvl w:ilvl="4" w:tplc="1A3A6C54" w:tentative="1">
      <w:start w:val="1"/>
      <w:numFmt w:val="lowerLetter"/>
      <w:lvlText w:val="%5."/>
      <w:lvlJc w:val="left"/>
      <w:pPr>
        <w:ind w:left="3600" w:hanging="360"/>
      </w:pPr>
    </w:lvl>
    <w:lvl w:ilvl="5" w:tplc="6514346A" w:tentative="1">
      <w:start w:val="1"/>
      <w:numFmt w:val="lowerRoman"/>
      <w:lvlText w:val="%6."/>
      <w:lvlJc w:val="right"/>
      <w:pPr>
        <w:ind w:left="4320" w:hanging="180"/>
      </w:pPr>
    </w:lvl>
    <w:lvl w:ilvl="6" w:tplc="1F543704" w:tentative="1">
      <w:start w:val="1"/>
      <w:numFmt w:val="decimal"/>
      <w:lvlText w:val="%7."/>
      <w:lvlJc w:val="left"/>
      <w:pPr>
        <w:ind w:left="5040" w:hanging="360"/>
      </w:pPr>
    </w:lvl>
    <w:lvl w:ilvl="7" w:tplc="0FDA9FD2" w:tentative="1">
      <w:start w:val="1"/>
      <w:numFmt w:val="lowerLetter"/>
      <w:lvlText w:val="%8."/>
      <w:lvlJc w:val="left"/>
      <w:pPr>
        <w:ind w:left="5760" w:hanging="360"/>
      </w:pPr>
    </w:lvl>
    <w:lvl w:ilvl="8" w:tplc="EB025924" w:tentative="1">
      <w:start w:val="1"/>
      <w:numFmt w:val="lowerRoman"/>
      <w:lvlText w:val="%9."/>
      <w:lvlJc w:val="right"/>
      <w:pPr>
        <w:ind w:left="6480" w:hanging="180"/>
      </w:pPr>
    </w:lvl>
  </w:abstractNum>
  <w:abstractNum w:abstractNumId="2" w15:restartNumberingAfterBreak="0">
    <w:nsid w:val="0B590759"/>
    <w:multiLevelType w:val="hybridMultilevel"/>
    <w:tmpl w:val="DDF21EEE"/>
    <w:lvl w:ilvl="0" w:tplc="8F02D700">
      <w:start w:val="1"/>
      <w:numFmt w:val="upperLetter"/>
      <w:lvlText w:val="%1."/>
      <w:lvlJc w:val="left"/>
      <w:pPr>
        <w:ind w:left="720" w:hanging="360"/>
      </w:pPr>
    </w:lvl>
    <w:lvl w:ilvl="1" w:tplc="C35E6F04" w:tentative="1">
      <w:start w:val="1"/>
      <w:numFmt w:val="lowerLetter"/>
      <w:lvlText w:val="%2."/>
      <w:lvlJc w:val="left"/>
      <w:pPr>
        <w:ind w:left="1440" w:hanging="360"/>
      </w:pPr>
    </w:lvl>
    <w:lvl w:ilvl="2" w:tplc="490231A8" w:tentative="1">
      <w:start w:val="1"/>
      <w:numFmt w:val="lowerRoman"/>
      <w:lvlText w:val="%3."/>
      <w:lvlJc w:val="right"/>
      <w:pPr>
        <w:ind w:left="2160" w:hanging="180"/>
      </w:pPr>
    </w:lvl>
    <w:lvl w:ilvl="3" w:tplc="527E371A" w:tentative="1">
      <w:start w:val="1"/>
      <w:numFmt w:val="decimal"/>
      <w:lvlText w:val="%4."/>
      <w:lvlJc w:val="left"/>
      <w:pPr>
        <w:ind w:left="2880" w:hanging="360"/>
      </w:pPr>
    </w:lvl>
    <w:lvl w:ilvl="4" w:tplc="47E45B7C" w:tentative="1">
      <w:start w:val="1"/>
      <w:numFmt w:val="lowerLetter"/>
      <w:lvlText w:val="%5."/>
      <w:lvlJc w:val="left"/>
      <w:pPr>
        <w:ind w:left="3600" w:hanging="360"/>
      </w:pPr>
    </w:lvl>
    <w:lvl w:ilvl="5" w:tplc="161CA9D0" w:tentative="1">
      <w:start w:val="1"/>
      <w:numFmt w:val="lowerRoman"/>
      <w:lvlText w:val="%6."/>
      <w:lvlJc w:val="right"/>
      <w:pPr>
        <w:ind w:left="4320" w:hanging="180"/>
      </w:pPr>
    </w:lvl>
    <w:lvl w:ilvl="6" w:tplc="363E3B44" w:tentative="1">
      <w:start w:val="1"/>
      <w:numFmt w:val="decimal"/>
      <w:lvlText w:val="%7."/>
      <w:lvlJc w:val="left"/>
      <w:pPr>
        <w:ind w:left="5040" w:hanging="360"/>
      </w:pPr>
    </w:lvl>
    <w:lvl w:ilvl="7" w:tplc="F6AA8A80" w:tentative="1">
      <w:start w:val="1"/>
      <w:numFmt w:val="lowerLetter"/>
      <w:lvlText w:val="%8."/>
      <w:lvlJc w:val="left"/>
      <w:pPr>
        <w:ind w:left="5760" w:hanging="360"/>
      </w:pPr>
    </w:lvl>
    <w:lvl w:ilvl="8" w:tplc="DEA4C452" w:tentative="1">
      <w:start w:val="1"/>
      <w:numFmt w:val="lowerRoman"/>
      <w:lvlText w:val="%9."/>
      <w:lvlJc w:val="right"/>
      <w:pPr>
        <w:ind w:left="6480" w:hanging="180"/>
      </w:pPr>
    </w:lvl>
  </w:abstractNum>
  <w:abstractNum w:abstractNumId="3" w15:restartNumberingAfterBreak="0">
    <w:nsid w:val="11092D04"/>
    <w:multiLevelType w:val="hybridMultilevel"/>
    <w:tmpl w:val="E2E868B6"/>
    <w:lvl w:ilvl="0" w:tplc="8E2A7C16">
      <w:start w:val="1"/>
      <w:numFmt w:val="bullet"/>
      <w:lvlText w:val=""/>
      <w:lvlJc w:val="left"/>
      <w:pPr>
        <w:ind w:left="720" w:hanging="360"/>
      </w:pPr>
      <w:rPr>
        <w:rFonts w:ascii="Symbol" w:hAnsi="Symbol" w:hint="default"/>
      </w:rPr>
    </w:lvl>
    <w:lvl w:ilvl="1" w:tplc="D0525BDE" w:tentative="1">
      <w:start w:val="1"/>
      <w:numFmt w:val="bullet"/>
      <w:lvlText w:val="o"/>
      <w:lvlJc w:val="left"/>
      <w:pPr>
        <w:ind w:left="1440" w:hanging="360"/>
      </w:pPr>
      <w:rPr>
        <w:rFonts w:ascii="Courier New" w:hAnsi="Courier New" w:cs="Courier New" w:hint="default"/>
      </w:rPr>
    </w:lvl>
    <w:lvl w:ilvl="2" w:tplc="CE2055F0" w:tentative="1">
      <w:start w:val="1"/>
      <w:numFmt w:val="bullet"/>
      <w:lvlText w:val=""/>
      <w:lvlJc w:val="left"/>
      <w:pPr>
        <w:ind w:left="2160" w:hanging="360"/>
      </w:pPr>
      <w:rPr>
        <w:rFonts w:ascii="Wingdings" w:hAnsi="Wingdings" w:hint="default"/>
      </w:rPr>
    </w:lvl>
    <w:lvl w:ilvl="3" w:tplc="5076584E" w:tentative="1">
      <w:start w:val="1"/>
      <w:numFmt w:val="bullet"/>
      <w:lvlText w:val=""/>
      <w:lvlJc w:val="left"/>
      <w:pPr>
        <w:ind w:left="2880" w:hanging="360"/>
      </w:pPr>
      <w:rPr>
        <w:rFonts w:ascii="Symbol" w:hAnsi="Symbol" w:hint="default"/>
      </w:rPr>
    </w:lvl>
    <w:lvl w:ilvl="4" w:tplc="2728784C" w:tentative="1">
      <w:start w:val="1"/>
      <w:numFmt w:val="bullet"/>
      <w:lvlText w:val="o"/>
      <w:lvlJc w:val="left"/>
      <w:pPr>
        <w:ind w:left="3600" w:hanging="360"/>
      </w:pPr>
      <w:rPr>
        <w:rFonts w:ascii="Courier New" w:hAnsi="Courier New" w:cs="Courier New" w:hint="default"/>
      </w:rPr>
    </w:lvl>
    <w:lvl w:ilvl="5" w:tplc="7DEE9A92" w:tentative="1">
      <w:start w:val="1"/>
      <w:numFmt w:val="bullet"/>
      <w:lvlText w:val=""/>
      <w:lvlJc w:val="left"/>
      <w:pPr>
        <w:ind w:left="4320" w:hanging="360"/>
      </w:pPr>
      <w:rPr>
        <w:rFonts w:ascii="Wingdings" w:hAnsi="Wingdings" w:hint="default"/>
      </w:rPr>
    </w:lvl>
    <w:lvl w:ilvl="6" w:tplc="678490E6" w:tentative="1">
      <w:start w:val="1"/>
      <w:numFmt w:val="bullet"/>
      <w:lvlText w:val=""/>
      <w:lvlJc w:val="left"/>
      <w:pPr>
        <w:ind w:left="5040" w:hanging="360"/>
      </w:pPr>
      <w:rPr>
        <w:rFonts w:ascii="Symbol" w:hAnsi="Symbol" w:hint="default"/>
      </w:rPr>
    </w:lvl>
    <w:lvl w:ilvl="7" w:tplc="32D448D6" w:tentative="1">
      <w:start w:val="1"/>
      <w:numFmt w:val="bullet"/>
      <w:lvlText w:val="o"/>
      <w:lvlJc w:val="left"/>
      <w:pPr>
        <w:ind w:left="5760" w:hanging="360"/>
      </w:pPr>
      <w:rPr>
        <w:rFonts w:ascii="Courier New" w:hAnsi="Courier New" w:cs="Courier New" w:hint="default"/>
      </w:rPr>
    </w:lvl>
    <w:lvl w:ilvl="8" w:tplc="913ADFD4" w:tentative="1">
      <w:start w:val="1"/>
      <w:numFmt w:val="bullet"/>
      <w:lvlText w:val=""/>
      <w:lvlJc w:val="left"/>
      <w:pPr>
        <w:ind w:left="6480" w:hanging="360"/>
      </w:pPr>
      <w:rPr>
        <w:rFonts w:ascii="Wingdings" w:hAnsi="Wingdings" w:hint="default"/>
      </w:rPr>
    </w:lvl>
  </w:abstractNum>
  <w:abstractNum w:abstractNumId="4" w15:restartNumberingAfterBreak="0">
    <w:nsid w:val="15464FF8"/>
    <w:multiLevelType w:val="hybridMultilevel"/>
    <w:tmpl w:val="CD04863E"/>
    <w:lvl w:ilvl="0" w:tplc="D5B2B81E">
      <w:start w:val="1"/>
      <w:numFmt w:val="lowerLetter"/>
      <w:lvlText w:val="%1)"/>
      <w:lvlJc w:val="left"/>
      <w:pPr>
        <w:ind w:left="720" w:hanging="360"/>
      </w:pPr>
      <w:rPr>
        <w:rFonts w:hint="default"/>
      </w:rPr>
    </w:lvl>
    <w:lvl w:ilvl="1" w:tplc="DFAC4CB2" w:tentative="1">
      <w:start w:val="1"/>
      <w:numFmt w:val="lowerLetter"/>
      <w:lvlText w:val="%2."/>
      <w:lvlJc w:val="left"/>
      <w:pPr>
        <w:ind w:left="1440" w:hanging="360"/>
      </w:pPr>
    </w:lvl>
    <w:lvl w:ilvl="2" w:tplc="9D205608" w:tentative="1">
      <w:start w:val="1"/>
      <w:numFmt w:val="lowerRoman"/>
      <w:lvlText w:val="%3."/>
      <w:lvlJc w:val="right"/>
      <w:pPr>
        <w:ind w:left="2160" w:hanging="180"/>
      </w:pPr>
    </w:lvl>
    <w:lvl w:ilvl="3" w:tplc="0324EF44" w:tentative="1">
      <w:start w:val="1"/>
      <w:numFmt w:val="decimal"/>
      <w:lvlText w:val="%4."/>
      <w:lvlJc w:val="left"/>
      <w:pPr>
        <w:ind w:left="2880" w:hanging="360"/>
      </w:pPr>
    </w:lvl>
    <w:lvl w:ilvl="4" w:tplc="C5E09446" w:tentative="1">
      <w:start w:val="1"/>
      <w:numFmt w:val="lowerLetter"/>
      <w:lvlText w:val="%5."/>
      <w:lvlJc w:val="left"/>
      <w:pPr>
        <w:ind w:left="3600" w:hanging="360"/>
      </w:pPr>
    </w:lvl>
    <w:lvl w:ilvl="5" w:tplc="BFDE4E52" w:tentative="1">
      <w:start w:val="1"/>
      <w:numFmt w:val="lowerRoman"/>
      <w:lvlText w:val="%6."/>
      <w:lvlJc w:val="right"/>
      <w:pPr>
        <w:ind w:left="4320" w:hanging="180"/>
      </w:pPr>
    </w:lvl>
    <w:lvl w:ilvl="6" w:tplc="1FE89054" w:tentative="1">
      <w:start w:val="1"/>
      <w:numFmt w:val="decimal"/>
      <w:lvlText w:val="%7."/>
      <w:lvlJc w:val="left"/>
      <w:pPr>
        <w:ind w:left="5040" w:hanging="360"/>
      </w:pPr>
    </w:lvl>
    <w:lvl w:ilvl="7" w:tplc="7FC07E04" w:tentative="1">
      <w:start w:val="1"/>
      <w:numFmt w:val="lowerLetter"/>
      <w:lvlText w:val="%8."/>
      <w:lvlJc w:val="left"/>
      <w:pPr>
        <w:ind w:left="5760" w:hanging="360"/>
      </w:pPr>
    </w:lvl>
    <w:lvl w:ilvl="8" w:tplc="CAACD6F2" w:tentative="1">
      <w:start w:val="1"/>
      <w:numFmt w:val="lowerRoman"/>
      <w:lvlText w:val="%9."/>
      <w:lvlJc w:val="right"/>
      <w:pPr>
        <w:ind w:left="6480" w:hanging="180"/>
      </w:pPr>
    </w:lvl>
  </w:abstractNum>
  <w:abstractNum w:abstractNumId="5" w15:restartNumberingAfterBreak="0">
    <w:nsid w:val="19405CB2"/>
    <w:multiLevelType w:val="hybridMultilevel"/>
    <w:tmpl w:val="AF12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562F7"/>
    <w:multiLevelType w:val="hybridMultilevel"/>
    <w:tmpl w:val="346A3AC6"/>
    <w:lvl w:ilvl="0" w:tplc="2E524D6E">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4131832"/>
    <w:multiLevelType w:val="hybridMultilevel"/>
    <w:tmpl w:val="15C4438A"/>
    <w:lvl w:ilvl="0" w:tplc="A14E9920">
      <w:start w:val="5"/>
      <w:numFmt w:val="bullet"/>
      <w:lvlText w:val="-"/>
      <w:lvlJc w:val="left"/>
      <w:pPr>
        <w:ind w:left="720" w:hanging="360"/>
      </w:pPr>
      <w:rPr>
        <w:rFonts w:ascii="Harmonia Sans W1G" w:eastAsia="Times New Roman" w:hAnsi="Harmonia Sans W1G" w:cstheme="majorHAnsi" w:hint="default"/>
      </w:rPr>
    </w:lvl>
    <w:lvl w:ilvl="1" w:tplc="C706C622" w:tentative="1">
      <w:start w:val="1"/>
      <w:numFmt w:val="bullet"/>
      <w:lvlText w:val="o"/>
      <w:lvlJc w:val="left"/>
      <w:pPr>
        <w:ind w:left="1440" w:hanging="360"/>
      </w:pPr>
      <w:rPr>
        <w:rFonts w:ascii="Courier New" w:hAnsi="Courier New" w:cs="Courier New" w:hint="default"/>
      </w:rPr>
    </w:lvl>
    <w:lvl w:ilvl="2" w:tplc="C2C8E4BC" w:tentative="1">
      <w:start w:val="1"/>
      <w:numFmt w:val="bullet"/>
      <w:lvlText w:val=""/>
      <w:lvlJc w:val="left"/>
      <w:pPr>
        <w:ind w:left="2160" w:hanging="360"/>
      </w:pPr>
      <w:rPr>
        <w:rFonts w:ascii="Wingdings" w:hAnsi="Wingdings" w:hint="default"/>
      </w:rPr>
    </w:lvl>
    <w:lvl w:ilvl="3" w:tplc="B3101D12" w:tentative="1">
      <w:start w:val="1"/>
      <w:numFmt w:val="bullet"/>
      <w:lvlText w:val=""/>
      <w:lvlJc w:val="left"/>
      <w:pPr>
        <w:ind w:left="2880" w:hanging="360"/>
      </w:pPr>
      <w:rPr>
        <w:rFonts w:ascii="Symbol" w:hAnsi="Symbol" w:hint="default"/>
      </w:rPr>
    </w:lvl>
    <w:lvl w:ilvl="4" w:tplc="C0DAFAE8" w:tentative="1">
      <w:start w:val="1"/>
      <w:numFmt w:val="bullet"/>
      <w:lvlText w:val="o"/>
      <w:lvlJc w:val="left"/>
      <w:pPr>
        <w:ind w:left="3600" w:hanging="360"/>
      </w:pPr>
      <w:rPr>
        <w:rFonts w:ascii="Courier New" w:hAnsi="Courier New" w:cs="Courier New" w:hint="default"/>
      </w:rPr>
    </w:lvl>
    <w:lvl w:ilvl="5" w:tplc="345E7206" w:tentative="1">
      <w:start w:val="1"/>
      <w:numFmt w:val="bullet"/>
      <w:lvlText w:val=""/>
      <w:lvlJc w:val="left"/>
      <w:pPr>
        <w:ind w:left="4320" w:hanging="360"/>
      </w:pPr>
      <w:rPr>
        <w:rFonts w:ascii="Wingdings" w:hAnsi="Wingdings" w:hint="default"/>
      </w:rPr>
    </w:lvl>
    <w:lvl w:ilvl="6" w:tplc="AD727726" w:tentative="1">
      <w:start w:val="1"/>
      <w:numFmt w:val="bullet"/>
      <w:lvlText w:val=""/>
      <w:lvlJc w:val="left"/>
      <w:pPr>
        <w:ind w:left="5040" w:hanging="360"/>
      </w:pPr>
      <w:rPr>
        <w:rFonts w:ascii="Symbol" w:hAnsi="Symbol" w:hint="default"/>
      </w:rPr>
    </w:lvl>
    <w:lvl w:ilvl="7" w:tplc="933E596A" w:tentative="1">
      <w:start w:val="1"/>
      <w:numFmt w:val="bullet"/>
      <w:lvlText w:val="o"/>
      <w:lvlJc w:val="left"/>
      <w:pPr>
        <w:ind w:left="5760" w:hanging="360"/>
      </w:pPr>
      <w:rPr>
        <w:rFonts w:ascii="Courier New" w:hAnsi="Courier New" w:cs="Courier New" w:hint="default"/>
      </w:rPr>
    </w:lvl>
    <w:lvl w:ilvl="8" w:tplc="AE28BA56" w:tentative="1">
      <w:start w:val="1"/>
      <w:numFmt w:val="bullet"/>
      <w:lvlText w:val=""/>
      <w:lvlJc w:val="left"/>
      <w:pPr>
        <w:ind w:left="6480" w:hanging="360"/>
      </w:pPr>
      <w:rPr>
        <w:rFonts w:ascii="Wingdings" w:hAnsi="Wingdings" w:hint="default"/>
      </w:rPr>
    </w:lvl>
  </w:abstractNum>
  <w:abstractNum w:abstractNumId="8" w15:restartNumberingAfterBreak="0">
    <w:nsid w:val="24451E9F"/>
    <w:multiLevelType w:val="hybridMultilevel"/>
    <w:tmpl w:val="61DCD4F0"/>
    <w:lvl w:ilvl="0" w:tplc="F4969E98">
      <w:start w:val="50"/>
      <w:numFmt w:val="bullet"/>
      <w:lvlText w:val="-"/>
      <w:lvlJc w:val="left"/>
      <w:pPr>
        <w:ind w:left="720" w:hanging="360"/>
      </w:pPr>
      <w:rPr>
        <w:rFonts w:ascii="Harmonia Sans W1G" w:eastAsia="Times New Roman" w:hAnsi="Harmonia Sans W1G" w:cstheme="majorHAnsi" w:hint="default"/>
      </w:rPr>
    </w:lvl>
    <w:lvl w:ilvl="1" w:tplc="C802AECE" w:tentative="1">
      <w:start w:val="1"/>
      <w:numFmt w:val="bullet"/>
      <w:lvlText w:val="o"/>
      <w:lvlJc w:val="left"/>
      <w:pPr>
        <w:ind w:left="1440" w:hanging="360"/>
      </w:pPr>
      <w:rPr>
        <w:rFonts w:ascii="Courier New" w:hAnsi="Courier New" w:cs="Courier New" w:hint="default"/>
      </w:rPr>
    </w:lvl>
    <w:lvl w:ilvl="2" w:tplc="BF42C0C2" w:tentative="1">
      <w:start w:val="1"/>
      <w:numFmt w:val="bullet"/>
      <w:lvlText w:val=""/>
      <w:lvlJc w:val="left"/>
      <w:pPr>
        <w:ind w:left="2160" w:hanging="360"/>
      </w:pPr>
      <w:rPr>
        <w:rFonts w:ascii="Wingdings" w:hAnsi="Wingdings" w:hint="default"/>
      </w:rPr>
    </w:lvl>
    <w:lvl w:ilvl="3" w:tplc="54FEEE88" w:tentative="1">
      <w:start w:val="1"/>
      <w:numFmt w:val="bullet"/>
      <w:lvlText w:val=""/>
      <w:lvlJc w:val="left"/>
      <w:pPr>
        <w:ind w:left="2880" w:hanging="360"/>
      </w:pPr>
      <w:rPr>
        <w:rFonts w:ascii="Symbol" w:hAnsi="Symbol" w:hint="default"/>
      </w:rPr>
    </w:lvl>
    <w:lvl w:ilvl="4" w:tplc="9A9A94D8" w:tentative="1">
      <w:start w:val="1"/>
      <w:numFmt w:val="bullet"/>
      <w:lvlText w:val="o"/>
      <w:lvlJc w:val="left"/>
      <w:pPr>
        <w:ind w:left="3600" w:hanging="360"/>
      </w:pPr>
      <w:rPr>
        <w:rFonts w:ascii="Courier New" w:hAnsi="Courier New" w:cs="Courier New" w:hint="default"/>
      </w:rPr>
    </w:lvl>
    <w:lvl w:ilvl="5" w:tplc="9CDC0CF4" w:tentative="1">
      <w:start w:val="1"/>
      <w:numFmt w:val="bullet"/>
      <w:lvlText w:val=""/>
      <w:lvlJc w:val="left"/>
      <w:pPr>
        <w:ind w:left="4320" w:hanging="360"/>
      </w:pPr>
      <w:rPr>
        <w:rFonts w:ascii="Wingdings" w:hAnsi="Wingdings" w:hint="default"/>
      </w:rPr>
    </w:lvl>
    <w:lvl w:ilvl="6" w:tplc="42BCB30E" w:tentative="1">
      <w:start w:val="1"/>
      <w:numFmt w:val="bullet"/>
      <w:lvlText w:val=""/>
      <w:lvlJc w:val="left"/>
      <w:pPr>
        <w:ind w:left="5040" w:hanging="360"/>
      </w:pPr>
      <w:rPr>
        <w:rFonts w:ascii="Symbol" w:hAnsi="Symbol" w:hint="default"/>
      </w:rPr>
    </w:lvl>
    <w:lvl w:ilvl="7" w:tplc="BCCC790E" w:tentative="1">
      <w:start w:val="1"/>
      <w:numFmt w:val="bullet"/>
      <w:lvlText w:val="o"/>
      <w:lvlJc w:val="left"/>
      <w:pPr>
        <w:ind w:left="5760" w:hanging="360"/>
      </w:pPr>
      <w:rPr>
        <w:rFonts w:ascii="Courier New" w:hAnsi="Courier New" w:cs="Courier New" w:hint="default"/>
      </w:rPr>
    </w:lvl>
    <w:lvl w:ilvl="8" w:tplc="6A4C70B4" w:tentative="1">
      <w:start w:val="1"/>
      <w:numFmt w:val="bullet"/>
      <w:lvlText w:val=""/>
      <w:lvlJc w:val="left"/>
      <w:pPr>
        <w:ind w:left="6480" w:hanging="360"/>
      </w:pPr>
      <w:rPr>
        <w:rFonts w:ascii="Wingdings" w:hAnsi="Wingdings" w:hint="default"/>
      </w:rPr>
    </w:lvl>
  </w:abstractNum>
  <w:abstractNum w:abstractNumId="9" w15:restartNumberingAfterBreak="0">
    <w:nsid w:val="25806213"/>
    <w:multiLevelType w:val="hybridMultilevel"/>
    <w:tmpl w:val="9EF23A94"/>
    <w:lvl w:ilvl="0" w:tplc="D5BAD0D0">
      <w:start w:val="1"/>
      <w:numFmt w:val="lowerLetter"/>
      <w:lvlText w:val="%1)"/>
      <w:lvlJc w:val="left"/>
      <w:pPr>
        <w:ind w:left="720" w:hanging="360"/>
      </w:pPr>
      <w:rPr>
        <w:rFonts w:hint="default"/>
      </w:rPr>
    </w:lvl>
    <w:lvl w:ilvl="1" w:tplc="33E89B62" w:tentative="1">
      <w:start w:val="1"/>
      <w:numFmt w:val="lowerLetter"/>
      <w:lvlText w:val="%2."/>
      <w:lvlJc w:val="left"/>
      <w:pPr>
        <w:ind w:left="1440" w:hanging="360"/>
      </w:pPr>
    </w:lvl>
    <w:lvl w:ilvl="2" w:tplc="ACA81312" w:tentative="1">
      <w:start w:val="1"/>
      <w:numFmt w:val="lowerRoman"/>
      <w:lvlText w:val="%3."/>
      <w:lvlJc w:val="right"/>
      <w:pPr>
        <w:ind w:left="2160" w:hanging="180"/>
      </w:pPr>
    </w:lvl>
    <w:lvl w:ilvl="3" w:tplc="F6F01FE2" w:tentative="1">
      <w:start w:val="1"/>
      <w:numFmt w:val="decimal"/>
      <w:lvlText w:val="%4."/>
      <w:lvlJc w:val="left"/>
      <w:pPr>
        <w:ind w:left="2880" w:hanging="360"/>
      </w:pPr>
    </w:lvl>
    <w:lvl w:ilvl="4" w:tplc="6B6EE596" w:tentative="1">
      <w:start w:val="1"/>
      <w:numFmt w:val="lowerLetter"/>
      <w:lvlText w:val="%5."/>
      <w:lvlJc w:val="left"/>
      <w:pPr>
        <w:ind w:left="3600" w:hanging="360"/>
      </w:pPr>
    </w:lvl>
    <w:lvl w:ilvl="5" w:tplc="5D12D19C" w:tentative="1">
      <w:start w:val="1"/>
      <w:numFmt w:val="lowerRoman"/>
      <w:lvlText w:val="%6."/>
      <w:lvlJc w:val="right"/>
      <w:pPr>
        <w:ind w:left="4320" w:hanging="180"/>
      </w:pPr>
    </w:lvl>
    <w:lvl w:ilvl="6" w:tplc="0CF0AFFC" w:tentative="1">
      <w:start w:val="1"/>
      <w:numFmt w:val="decimal"/>
      <w:lvlText w:val="%7."/>
      <w:lvlJc w:val="left"/>
      <w:pPr>
        <w:ind w:left="5040" w:hanging="360"/>
      </w:pPr>
    </w:lvl>
    <w:lvl w:ilvl="7" w:tplc="CB5E4C3C" w:tentative="1">
      <w:start w:val="1"/>
      <w:numFmt w:val="lowerLetter"/>
      <w:lvlText w:val="%8."/>
      <w:lvlJc w:val="left"/>
      <w:pPr>
        <w:ind w:left="5760" w:hanging="360"/>
      </w:pPr>
    </w:lvl>
    <w:lvl w:ilvl="8" w:tplc="1B8299DE" w:tentative="1">
      <w:start w:val="1"/>
      <w:numFmt w:val="lowerRoman"/>
      <w:lvlText w:val="%9."/>
      <w:lvlJc w:val="right"/>
      <w:pPr>
        <w:ind w:left="6480" w:hanging="180"/>
      </w:pPr>
    </w:lvl>
  </w:abstractNum>
  <w:abstractNum w:abstractNumId="10" w15:restartNumberingAfterBreak="0">
    <w:nsid w:val="27BD3684"/>
    <w:multiLevelType w:val="hybridMultilevel"/>
    <w:tmpl w:val="B1967452"/>
    <w:lvl w:ilvl="0" w:tplc="B5FACA9A">
      <w:start w:val="1"/>
      <w:numFmt w:val="upperRoman"/>
      <w:lvlText w:val="%1."/>
      <w:lvlJc w:val="left"/>
      <w:pPr>
        <w:ind w:left="1080" w:hanging="720"/>
      </w:pPr>
      <w:rPr>
        <w:rFonts w:hint="default"/>
      </w:rPr>
    </w:lvl>
    <w:lvl w:ilvl="1" w:tplc="22E6510E" w:tentative="1">
      <w:start w:val="1"/>
      <w:numFmt w:val="lowerLetter"/>
      <w:lvlText w:val="%2."/>
      <w:lvlJc w:val="left"/>
      <w:pPr>
        <w:ind w:left="1440" w:hanging="360"/>
      </w:pPr>
    </w:lvl>
    <w:lvl w:ilvl="2" w:tplc="E4121BBE" w:tentative="1">
      <w:start w:val="1"/>
      <w:numFmt w:val="lowerRoman"/>
      <w:lvlText w:val="%3."/>
      <w:lvlJc w:val="right"/>
      <w:pPr>
        <w:ind w:left="2160" w:hanging="180"/>
      </w:pPr>
    </w:lvl>
    <w:lvl w:ilvl="3" w:tplc="890C06DC" w:tentative="1">
      <w:start w:val="1"/>
      <w:numFmt w:val="decimal"/>
      <w:lvlText w:val="%4."/>
      <w:lvlJc w:val="left"/>
      <w:pPr>
        <w:ind w:left="2880" w:hanging="360"/>
      </w:pPr>
    </w:lvl>
    <w:lvl w:ilvl="4" w:tplc="9530D53E" w:tentative="1">
      <w:start w:val="1"/>
      <w:numFmt w:val="lowerLetter"/>
      <w:lvlText w:val="%5."/>
      <w:lvlJc w:val="left"/>
      <w:pPr>
        <w:ind w:left="3600" w:hanging="360"/>
      </w:pPr>
    </w:lvl>
    <w:lvl w:ilvl="5" w:tplc="309C4AF8" w:tentative="1">
      <w:start w:val="1"/>
      <w:numFmt w:val="lowerRoman"/>
      <w:lvlText w:val="%6."/>
      <w:lvlJc w:val="right"/>
      <w:pPr>
        <w:ind w:left="4320" w:hanging="180"/>
      </w:pPr>
    </w:lvl>
    <w:lvl w:ilvl="6" w:tplc="A352F750" w:tentative="1">
      <w:start w:val="1"/>
      <w:numFmt w:val="decimal"/>
      <w:lvlText w:val="%7."/>
      <w:lvlJc w:val="left"/>
      <w:pPr>
        <w:ind w:left="5040" w:hanging="360"/>
      </w:pPr>
    </w:lvl>
    <w:lvl w:ilvl="7" w:tplc="54F253CE" w:tentative="1">
      <w:start w:val="1"/>
      <w:numFmt w:val="lowerLetter"/>
      <w:lvlText w:val="%8."/>
      <w:lvlJc w:val="left"/>
      <w:pPr>
        <w:ind w:left="5760" w:hanging="360"/>
      </w:pPr>
    </w:lvl>
    <w:lvl w:ilvl="8" w:tplc="87CC0CE2" w:tentative="1">
      <w:start w:val="1"/>
      <w:numFmt w:val="lowerRoman"/>
      <w:lvlText w:val="%9."/>
      <w:lvlJc w:val="right"/>
      <w:pPr>
        <w:ind w:left="6480" w:hanging="180"/>
      </w:pPr>
    </w:lvl>
  </w:abstractNum>
  <w:abstractNum w:abstractNumId="11" w15:restartNumberingAfterBreak="0">
    <w:nsid w:val="2A774033"/>
    <w:multiLevelType w:val="hybridMultilevel"/>
    <w:tmpl w:val="DDF21EEE"/>
    <w:lvl w:ilvl="0" w:tplc="94A2717E">
      <w:start w:val="1"/>
      <w:numFmt w:val="upperLetter"/>
      <w:lvlText w:val="%1."/>
      <w:lvlJc w:val="left"/>
      <w:pPr>
        <w:ind w:left="360" w:hanging="360"/>
      </w:pPr>
    </w:lvl>
    <w:lvl w:ilvl="1" w:tplc="4FF4DC4E" w:tentative="1">
      <w:start w:val="1"/>
      <w:numFmt w:val="lowerLetter"/>
      <w:lvlText w:val="%2."/>
      <w:lvlJc w:val="left"/>
      <w:pPr>
        <w:ind w:left="1080" w:hanging="360"/>
      </w:pPr>
    </w:lvl>
    <w:lvl w:ilvl="2" w:tplc="29503EA6" w:tentative="1">
      <w:start w:val="1"/>
      <w:numFmt w:val="lowerRoman"/>
      <w:lvlText w:val="%3."/>
      <w:lvlJc w:val="right"/>
      <w:pPr>
        <w:ind w:left="1800" w:hanging="180"/>
      </w:pPr>
    </w:lvl>
    <w:lvl w:ilvl="3" w:tplc="B3C89C18" w:tentative="1">
      <w:start w:val="1"/>
      <w:numFmt w:val="decimal"/>
      <w:lvlText w:val="%4."/>
      <w:lvlJc w:val="left"/>
      <w:pPr>
        <w:ind w:left="2520" w:hanging="360"/>
      </w:pPr>
    </w:lvl>
    <w:lvl w:ilvl="4" w:tplc="DB4EB8EC" w:tentative="1">
      <w:start w:val="1"/>
      <w:numFmt w:val="lowerLetter"/>
      <w:lvlText w:val="%5."/>
      <w:lvlJc w:val="left"/>
      <w:pPr>
        <w:ind w:left="3240" w:hanging="360"/>
      </w:pPr>
    </w:lvl>
    <w:lvl w:ilvl="5" w:tplc="B2FE32BA" w:tentative="1">
      <w:start w:val="1"/>
      <w:numFmt w:val="lowerRoman"/>
      <w:lvlText w:val="%6."/>
      <w:lvlJc w:val="right"/>
      <w:pPr>
        <w:ind w:left="3960" w:hanging="180"/>
      </w:pPr>
    </w:lvl>
    <w:lvl w:ilvl="6" w:tplc="533A2E5E" w:tentative="1">
      <w:start w:val="1"/>
      <w:numFmt w:val="decimal"/>
      <w:lvlText w:val="%7."/>
      <w:lvlJc w:val="left"/>
      <w:pPr>
        <w:ind w:left="4680" w:hanging="360"/>
      </w:pPr>
    </w:lvl>
    <w:lvl w:ilvl="7" w:tplc="4CD62F46" w:tentative="1">
      <w:start w:val="1"/>
      <w:numFmt w:val="lowerLetter"/>
      <w:lvlText w:val="%8."/>
      <w:lvlJc w:val="left"/>
      <w:pPr>
        <w:ind w:left="5400" w:hanging="360"/>
      </w:pPr>
    </w:lvl>
    <w:lvl w:ilvl="8" w:tplc="06E00CEC" w:tentative="1">
      <w:start w:val="1"/>
      <w:numFmt w:val="lowerRoman"/>
      <w:lvlText w:val="%9."/>
      <w:lvlJc w:val="right"/>
      <w:pPr>
        <w:ind w:left="6120" w:hanging="180"/>
      </w:pPr>
    </w:lvl>
  </w:abstractNum>
  <w:abstractNum w:abstractNumId="12" w15:restartNumberingAfterBreak="0">
    <w:nsid w:val="2AA418FD"/>
    <w:multiLevelType w:val="hybridMultilevel"/>
    <w:tmpl w:val="35A0BF32"/>
    <w:lvl w:ilvl="0" w:tplc="C1B0266A">
      <w:start w:val="1"/>
      <w:numFmt w:val="decimal"/>
      <w:lvlText w:val="%1."/>
      <w:lvlJc w:val="left"/>
      <w:pPr>
        <w:ind w:left="720" w:hanging="360"/>
      </w:pPr>
      <w:rPr>
        <w:rFonts w:hint="default"/>
      </w:rPr>
    </w:lvl>
    <w:lvl w:ilvl="1" w:tplc="3A009D7C" w:tentative="1">
      <w:start w:val="1"/>
      <w:numFmt w:val="lowerLetter"/>
      <w:lvlText w:val="%2."/>
      <w:lvlJc w:val="left"/>
      <w:pPr>
        <w:ind w:left="1440" w:hanging="360"/>
      </w:pPr>
    </w:lvl>
    <w:lvl w:ilvl="2" w:tplc="40F08B08" w:tentative="1">
      <w:start w:val="1"/>
      <w:numFmt w:val="lowerRoman"/>
      <w:lvlText w:val="%3."/>
      <w:lvlJc w:val="right"/>
      <w:pPr>
        <w:ind w:left="2160" w:hanging="180"/>
      </w:pPr>
    </w:lvl>
    <w:lvl w:ilvl="3" w:tplc="44C0FF6E" w:tentative="1">
      <w:start w:val="1"/>
      <w:numFmt w:val="decimal"/>
      <w:lvlText w:val="%4."/>
      <w:lvlJc w:val="left"/>
      <w:pPr>
        <w:ind w:left="2880" w:hanging="360"/>
      </w:pPr>
    </w:lvl>
    <w:lvl w:ilvl="4" w:tplc="A440AB9E" w:tentative="1">
      <w:start w:val="1"/>
      <w:numFmt w:val="lowerLetter"/>
      <w:lvlText w:val="%5."/>
      <w:lvlJc w:val="left"/>
      <w:pPr>
        <w:ind w:left="3600" w:hanging="360"/>
      </w:pPr>
    </w:lvl>
    <w:lvl w:ilvl="5" w:tplc="75DE6B74" w:tentative="1">
      <w:start w:val="1"/>
      <w:numFmt w:val="lowerRoman"/>
      <w:lvlText w:val="%6."/>
      <w:lvlJc w:val="right"/>
      <w:pPr>
        <w:ind w:left="4320" w:hanging="180"/>
      </w:pPr>
    </w:lvl>
    <w:lvl w:ilvl="6" w:tplc="AD1A70D6" w:tentative="1">
      <w:start w:val="1"/>
      <w:numFmt w:val="decimal"/>
      <w:lvlText w:val="%7."/>
      <w:lvlJc w:val="left"/>
      <w:pPr>
        <w:ind w:left="5040" w:hanging="360"/>
      </w:pPr>
    </w:lvl>
    <w:lvl w:ilvl="7" w:tplc="3F340288" w:tentative="1">
      <w:start w:val="1"/>
      <w:numFmt w:val="lowerLetter"/>
      <w:lvlText w:val="%8."/>
      <w:lvlJc w:val="left"/>
      <w:pPr>
        <w:ind w:left="5760" w:hanging="360"/>
      </w:pPr>
    </w:lvl>
    <w:lvl w:ilvl="8" w:tplc="7C7042E6" w:tentative="1">
      <w:start w:val="1"/>
      <w:numFmt w:val="lowerRoman"/>
      <w:lvlText w:val="%9."/>
      <w:lvlJc w:val="right"/>
      <w:pPr>
        <w:ind w:left="6480" w:hanging="180"/>
      </w:pPr>
    </w:lvl>
  </w:abstractNum>
  <w:abstractNum w:abstractNumId="13" w15:restartNumberingAfterBreak="0">
    <w:nsid w:val="2AD67BC8"/>
    <w:multiLevelType w:val="hybridMultilevel"/>
    <w:tmpl w:val="D9B24404"/>
    <w:lvl w:ilvl="0" w:tplc="AF9441C2">
      <w:start w:val="1"/>
      <w:numFmt w:val="upperLetter"/>
      <w:lvlText w:val="%1."/>
      <w:lvlJc w:val="left"/>
      <w:pPr>
        <w:ind w:left="720" w:hanging="360"/>
      </w:pPr>
      <w:rPr>
        <w:rFonts w:hint="default"/>
      </w:rPr>
    </w:lvl>
    <w:lvl w:ilvl="1" w:tplc="0400B68E">
      <w:start w:val="1"/>
      <w:numFmt w:val="decimal"/>
      <w:lvlText w:val="%2."/>
      <w:lvlJc w:val="left"/>
      <w:pPr>
        <w:ind w:left="1440" w:hanging="360"/>
      </w:pPr>
    </w:lvl>
    <w:lvl w:ilvl="2" w:tplc="ECC49872" w:tentative="1">
      <w:start w:val="1"/>
      <w:numFmt w:val="lowerRoman"/>
      <w:lvlText w:val="%3."/>
      <w:lvlJc w:val="right"/>
      <w:pPr>
        <w:ind w:left="2160" w:hanging="180"/>
      </w:pPr>
    </w:lvl>
    <w:lvl w:ilvl="3" w:tplc="E154F05C" w:tentative="1">
      <w:start w:val="1"/>
      <w:numFmt w:val="decimal"/>
      <w:lvlText w:val="%4."/>
      <w:lvlJc w:val="left"/>
      <w:pPr>
        <w:ind w:left="2880" w:hanging="360"/>
      </w:pPr>
    </w:lvl>
    <w:lvl w:ilvl="4" w:tplc="B9987108" w:tentative="1">
      <w:start w:val="1"/>
      <w:numFmt w:val="lowerLetter"/>
      <w:lvlText w:val="%5."/>
      <w:lvlJc w:val="left"/>
      <w:pPr>
        <w:ind w:left="3600" w:hanging="360"/>
      </w:pPr>
    </w:lvl>
    <w:lvl w:ilvl="5" w:tplc="AAB8F37A" w:tentative="1">
      <w:start w:val="1"/>
      <w:numFmt w:val="lowerRoman"/>
      <w:lvlText w:val="%6."/>
      <w:lvlJc w:val="right"/>
      <w:pPr>
        <w:ind w:left="4320" w:hanging="180"/>
      </w:pPr>
    </w:lvl>
    <w:lvl w:ilvl="6" w:tplc="1980856C" w:tentative="1">
      <w:start w:val="1"/>
      <w:numFmt w:val="decimal"/>
      <w:lvlText w:val="%7."/>
      <w:lvlJc w:val="left"/>
      <w:pPr>
        <w:ind w:left="5040" w:hanging="360"/>
      </w:pPr>
    </w:lvl>
    <w:lvl w:ilvl="7" w:tplc="07AEEF50" w:tentative="1">
      <w:start w:val="1"/>
      <w:numFmt w:val="lowerLetter"/>
      <w:lvlText w:val="%8."/>
      <w:lvlJc w:val="left"/>
      <w:pPr>
        <w:ind w:left="5760" w:hanging="360"/>
      </w:pPr>
    </w:lvl>
    <w:lvl w:ilvl="8" w:tplc="7E6427E0" w:tentative="1">
      <w:start w:val="1"/>
      <w:numFmt w:val="lowerRoman"/>
      <w:lvlText w:val="%9."/>
      <w:lvlJc w:val="right"/>
      <w:pPr>
        <w:ind w:left="6480" w:hanging="180"/>
      </w:pPr>
    </w:lvl>
  </w:abstractNum>
  <w:abstractNum w:abstractNumId="14" w15:restartNumberingAfterBreak="0">
    <w:nsid w:val="2D42756B"/>
    <w:multiLevelType w:val="hybridMultilevel"/>
    <w:tmpl w:val="03DA1110"/>
    <w:lvl w:ilvl="0" w:tplc="DDA6D752">
      <w:start w:val="50"/>
      <w:numFmt w:val="bullet"/>
      <w:lvlText w:val="-"/>
      <w:lvlJc w:val="left"/>
      <w:pPr>
        <w:ind w:left="720" w:hanging="360"/>
      </w:pPr>
      <w:rPr>
        <w:rFonts w:ascii="Harmonia Sans W1G" w:eastAsia="Times New Roman" w:hAnsi="Harmonia Sans W1G" w:cstheme="majorHAnsi" w:hint="default"/>
      </w:rPr>
    </w:lvl>
    <w:lvl w:ilvl="1" w:tplc="F8EE5446" w:tentative="1">
      <w:start w:val="1"/>
      <w:numFmt w:val="bullet"/>
      <w:lvlText w:val="o"/>
      <w:lvlJc w:val="left"/>
      <w:pPr>
        <w:ind w:left="1440" w:hanging="360"/>
      </w:pPr>
      <w:rPr>
        <w:rFonts w:ascii="Courier New" w:hAnsi="Courier New" w:cs="Courier New" w:hint="default"/>
      </w:rPr>
    </w:lvl>
    <w:lvl w:ilvl="2" w:tplc="96FE119A" w:tentative="1">
      <w:start w:val="1"/>
      <w:numFmt w:val="bullet"/>
      <w:lvlText w:val=""/>
      <w:lvlJc w:val="left"/>
      <w:pPr>
        <w:ind w:left="2160" w:hanging="360"/>
      </w:pPr>
      <w:rPr>
        <w:rFonts w:ascii="Wingdings" w:hAnsi="Wingdings" w:hint="default"/>
      </w:rPr>
    </w:lvl>
    <w:lvl w:ilvl="3" w:tplc="98B4DBDC" w:tentative="1">
      <w:start w:val="1"/>
      <w:numFmt w:val="bullet"/>
      <w:lvlText w:val=""/>
      <w:lvlJc w:val="left"/>
      <w:pPr>
        <w:ind w:left="2880" w:hanging="360"/>
      </w:pPr>
      <w:rPr>
        <w:rFonts w:ascii="Symbol" w:hAnsi="Symbol" w:hint="default"/>
      </w:rPr>
    </w:lvl>
    <w:lvl w:ilvl="4" w:tplc="3C2847CC" w:tentative="1">
      <w:start w:val="1"/>
      <w:numFmt w:val="bullet"/>
      <w:lvlText w:val="o"/>
      <w:lvlJc w:val="left"/>
      <w:pPr>
        <w:ind w:left="3600" w:hanging="360"/>
      </w:pPr>
      <w:rPr>
        <w:rFonts w:ascii="Courier New" w:hAnsi="Courier New" w:cs="Courier New" w:hint="default"/>
      </w:rPr>
    </w:lvl>
    <w:lvl w:ilvl="5" w:tplc="D7848AF8" w:tentative="1">
      <w:start w:val="1"/>
      <w:numFmt w:val="bullet"/>
      <w:lvlText w:val=""/>
      <w:lvlJc w:val="left"/>
      <w:pPr>
        <w:ind w:left="4320" w:hanging="360"/>
      </w:pPr>
      <w:rPr>
        <w:rFonts w:ascii="Wingdings" w:hAnsi="Wingdings" w:hint="default"/>
      </w:rPr>
    </w:lvl>
    <w:lvl w:ilvl="6" w:tplc="BF6E4E70" w:tentative="1">
      <w:start w:val="1"/>
      <w:numFmt w:val="bullet"/>
      <w:lvlText w:val=""/>
      <w:lvlJc w:val="left"/>
      <w:pPr>
        <w:ind w:left="5040" w:hanging="360"/>
      </w:pPr>
      <w:rPr>
        <w:rFonts w:ascii="Symbol" w:hAnsi="Symbol" w:hint="default"/>
      </w:rPr>
    </w:lvl>
    <w:lvl w:ilvl="7" w:tplc="8C16AD70" w:tentative="1">
      <w:start w:val="1"/>
      <w:numFmt w:val="bullet"/>
      <w:lvlText w:val="o"/>
      <w:lvlJc w:val="left"/>
      <w:pPr>
        <w:ind w:left="5760" w:hanging="360"/>
      </w:pPr>
      <w:rPr>
        <w:rFonts w:ascii="Courier New" w:hAnsi="Courier New" w:cs="Courier New" w:hint="default"/>
      </w:rPr>
    </w:lvl>
    <w:lvl w:ilvl="8" w:tplc="10084D46" w:tentative="1">
      <w:start w:val="1"/>
      <w:numFmt w:val="bullet"/>
      <w:lvlText w:val=""/>
      <w:lvlJc w:val="left"/>
      <w:pPr>
        <w:ind w:left="6480" w:hanging="360"/>
      </w:pPr>
      <w:rPr>
        <w:rFonts w:ascii="Wingdings" w:hAnsi="Wingdings" w:hint="default"/>
      </w:rPr>
    </w:lvl>
  </w:abstractNum>
  <w:abstractNum w:abstractNumId="15" w15:restartNumberingAfterBreak="0">
    <w:nsid w:val="366A4576"/>
    <w:multiLevelType w:val="hybridMultilevel"/>
    <w:tmpl w:val="F5EA9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977EC8"/>
    <w:multiLevelType w:val="hybridMultilevel"/>
    <w:tmpl w:val="1C066DC8"/>
    <w:lvl w:ilvl="0" w:tplc="6E0AF9A0">
      <w:start w:val="1"/>
      <w:numFmt w:val="bullet"/>
      <w:lvlText w:val="-"/>
      <w:lvlJc w:val="left"/>
      <w:pPr>
        <w:ind w:left="720" w:hanging="360"/>
      </w:pPr>
      <w:rPr>
        <w:rFonts w:ascii="Calibri" w:eastAsiaTheme="minorHAnsi" w:hAnsi="Calibri" w:cs="Calibri" w:hint="default"/>
      </w:rPr>
    </w:lvl>
    <w:lvl w:ilvl="1" w:tplc="0F0C8394" w:tentative="1">
      <w:start w:val="1"/>
      <w:numFmt w:val="bullet"/>
      <w:lvlText w:val="o"/>
      <w:lvlJc w:val="left"/>
      <w:pPr>
        <w:ind w:left="1440" w:hanging="360"/>
      </w:pPr>
      <w:rPr>
        <w:rFonts w:ascii="Courier New" w:hAnsi="Courier New" w:cs="Courier New" w:hint="default"/>
      </w:rPr>
    </w:lvl>
    <w:lvl w:ilvl="2" w:tplc="42E6EA4E" w:tentative="1">
      <w:start w:val="1"/>
      <w:numFmt w:val="bullet"/>
      <w:lvlText w:val=""/>
      <w:lvlJc w:val="left"/>
      <w:pPr>
        <w:ind w:left="2160" w:hanging="360"/>
      </w:pPr>
      <w:rPr>
        <w:rFonts w:ascii="Wingdings" w:hAnsi="Wingdings" w:hint="default"/>
      </w:rPr>
    </w:lvl>
    <w:lvl w:ilvl="3" w:tplc="736C5440" w:tentative="1">
      <w:start w:val="1"/>
      <w:numFmt w:val="bullet"/>
      <w:lvlText w:val=""/>
      <w:lvlJc w:val="left"/>
      <w:pPr>
        <w:ind w:left="2880" w:hanging="360"/>
      </w:pPr>
      <w:rPr>
        <w:rFonts w:ascii="Symbol" w:hAnsi="Symbol" w:hint="default"/>
      </w:rPr>
    </w:lvl>
    <w:lvl w:ilvl="4" w:tplc="6ECCFEAC" w:tentative="1">
      <w:start w:val="1"/>
      <w:numFmt w:val="bullet"/>
      <w:lvlText w:val="o"/>
      <w:lvlJc w:val="left"/>
      <w:pPr>
        <w:ind w:left="3600" w:hanging="360"/>
      </w:pPr>
      <w:rPr>
        <w:rFonts w:ascii="Courier New" w:hAnsi="Courier New" w:cs="Courier New" w:hint="default"/>
      </w:rPr>
    </w:lvl>
    <w:lvl w:ilvl="5" w:tplc="B686E104" w:tentative="1">
      <w:start w:val="1"/>
      <w:numFmt w:val="bullet"/>
      <w:lvlText w:val=""/>
      <w:lvlJc w:val="left"/>
      <w:pPr>
        <w:ind w:left="4320" w:hanging="360"/>
      </w:pPr>
      <w:rPr>
        <w:rFonts w:ascii="Wingdings" w:hAnsi="Wingdings" w:hint="default"/>
      </w:rPr>
    </w:lvl>
    <w:lvl w:ilvl="6" w:tplc="00981EA8" w:tentative="1">
      <w:start w:val="1"/>
      <w:numFmt w:val="bullet"/>
      <w:lvlText w:val=""/>
      <w:lvlJc w:val="left"/>
      <w:pPr>
        <w:ind w:left="5040" w:hanging="360"/>
      </w:pPr>
      <w:rPr>
        <w:rFonts w:ascii="Symbol" w:hAnsi="Symbol" w:hint="default"/>
      </w:rPr>
    </w:lvl>
    <w:lvl w:ilvl="7" w:tplc="84F8C306" w:tentative="1">
      <w:start w:val="1"/>
      <w:numFmt w:val="bullet"/>
      <w:lvlText w:val="o"/>
      <w:lvlJc w:val="left"/>
      <w:pPr>
        <w:ind w:left="5760" w:hanging="360"/>
      </w:pPr>
      <w:rPr>
        <w:rFonts w:ascii="Courier New" w:hAnsi="Courier New" w:cs="Courier New" w:hint="default"/>
      </w:rPr>
    </w:lvl>
    <w:lvl w:ilvl="8" w:tplc="5EE29A66" w:tentative="1">
      <w:start w:val="1"/>
      <w:numFmt w:val="bullet"/>
      <w:lvlText w:val=""/>
      <w:lvlJc w:val="left"/>
      <w:pPr>
        <w:ind w:left="6480" w:hanging="360"/>
      </w:pPr>
      <w:rPr>
        <w:rFonts w:ascii="Wingdings" w:hAnsi="Wingdings" w:hint="default"/>
      </w:rPr>
    </w:lvl>
  </w:abstractNum>
  <w:abstractNum w:abstractNumId="17" w15:restartNumberingAfterBreak="0">
    <w:nsid w:val="3A2850BC"/>
    <w:multiLevelType w:val="hybridMultilevel"/>
    <w:tmpl w:val="2B1E9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B904B10"/>
    <w:multiLevelType w:val="hybridMultilevel"/>
    <w:tmpl w:val="D91ED996"/>
    <w:lvl w:ilvl="0" w:tplc="9C2E4242">
      <w:start w:val="1"/>
      <w:numFmt w:val="bullet"/>
      <w:lvlText w:val=""/>
      <w:lvlJc w:val="left"/>
      <w:pPr>
        <w:ind w:left="720" w:hanging="360"/>
      </w:pPr>
      <w:rPr>
        <w:rFonts w:ascii="Symbol" w:hAnsi="Symbol" w:hint="default"/>
      </w:rPr>
    </w:lvl>
    <w:lvl w:ilvl="1" w:tplc="53649B86" w:tentative="1">
      <w:start w:val="1"/>
      <w:numFmt w:val="bullet"/>
      <w:lvlText w:val="o"/>
      <w:lvlJc w:val="left"/>
      <w:pPr>
        <w:ind w:left="1440" w:hanging="360"/>
      </w:pPr>
      <w:rPr>
        <w:rFonts w:ascii="Courier New" w:hAnsi="Courier New" w:cs="Courier New" w:hint="default"/>
      </w:rPr>
    </w:lvl>
    <w:lvl w:ilvl="2" w:tplc="DF960018" w:tentative="1">
      <w:start w:val="1"/>
      <w:numFmt w:val="bullet"/>
      <w:lvlText w:val=""/>
      <w:lvlJc w:val="left"/>
      <w:pPr>
        <w:ind w:left="2160" w:hanging="360"/>
      </w:pPr>
      <w:rPr>
        <w:rFonts w:ascii="Wingdings" w:hAnsi="Wingdings" w:hint="default"/>
      </w:rPr>
    </w:lvl>
    <w:lvl w:ilvl="3" w:tplc="D850FDEA" w:tentative="1">
      <w:start w:val="1"/>
      <w:numFmt w:val="bullet"/>
      <w:lvlText w:val=""/>
      <w:lvlJc w:val="left"/>
      <w:pPr>
        <w:ind w:left="2880" w:hanging="360"/>
      </w:pPr>
      <w:rPr>
        <w:rFonts w:ascii="Symbol" w:hAnsi="Symbol" w:hint="default"/>
      </w:rPr>
    </w:lvl>
    <w:lvl w:ilvl="4" w:tplc="89A29162" w:tentative="1">
      <w:start w:val="1"/>
      <w:numFmt w:val="bullet"/>
      <w:lvlText w:val="o"/>
      <w:lvlJc w:val="left"/>
      <w:pPr>
        <w:ind w:left="3600" w:hanging="360"/>
      </w:pPr>
      <w:rPr>
        <w:rFonts w:ascii="Courier New" w:hAnsi="Courier New" w:cs="Courier New" w:hint="default"/>
      </w:rPr>
    </w:lvl>
    <w:lvl w:ilvl="5" w:tplc="D76E4986" w:tentative="1">
      <w:start w:val="1"/>
      <w:numFmt w:val="bullet"/>
      <w:lvlText w:val=""/>
      <w:lvlJc w:val="left"/>
      <w:pPr>
        <w:ind w:left="4320" w:hanging="360"/>
      </w:pPr>
      <w:rPr>
        <w:rFonts w:ascii="Wingdings" w:hAnsi="Wingdings" w:hint="default"/>
      </w:rPr>
    </w:lvl>
    <w:lvl w:ilvl="6" w:tplc="FE5CA42E" w:tentative="1">
      <w:start w:val="1"/>
      <w:numFmt w:val="bullet"/>
      <w:lvlText w:val=""/>
      <w:lvlJc w:val="left"/>
      <w:pPr>
        <w:ind w:left="5040" w:hanging="360"/>
      </w:pPr>
      <w:rPr>
        <w:rFonts w:ascii="Symbol" w:hAnsi="Symbol" w:hint="default"/>
      </w:rPr>
    </w:lvl>
    <w:lvl w:ilvl="7" w:tplc="03285994" w:tentative="1">
      <w:start w:val="1"/>
      <w:numFmt w:val="bullet"/>
      <w:lvlText w:val="o"/>
      <w:lvlJc w:val="left"/>
      <w:pPr>
        <w:ind w:left="5760" w:hanging="360"/>
      </w:pPr>
      <w:rPr>
        <w:rFonts w:ascii="Courier New" w:hAnsi="Courier New" w:cs="Courier New" w:hint="default"/>
      </w:rPr>
    </w:lvl>
    <w:lvl w:ilvl="8" w:tplc="0208319C" w:tentative="1">
      <w:start w:val="1"/>
      <w:numFmt w:val="bullet"/>
      <w:lvlText w:val=""/>
      <w:lvlJc w:val="left"/>
      <w:pPr>
        <w:ind w:left="6480" w:hanging="360"/>
      </w:pPr>
      <w:rPr>
        <w:rFonts w:ascii="Wingdings" w:hAnsi="Wingdings" w:hint="default"/>
      </w:rPr>
    </w:lvl>
  </w:abstractNum>
  <w:abstractNum w:abstractNumId="19" w15:restartNumberingAfterBreak="0">
    <w:nsid w:val="3FB42AC1"/>
    <w:multiLevelType w:val="hybridMultilevel"/>
    <w:tmpl w:val="C33EAB16"/>
    <w:lvl w:ilvl="0" w:tplc="E2CEBE00">
      <w:start w:val="1"/>
      <w:numFmt w:val="upperLetter"/>
      <w:lvlText w:val="%1."/>
      <w:lvlJc w:val="left"/>
      <w:pPr>
        <w:ind w:left="720" w:hanging="360"/>
      </w:pPr>
    </w:lvl>
    <w:lvl w:ilvl="1" w:tplc="7528214C" w:tentative="1">
      <w:start w:val="1"/>
      <w:numFmt w:val="lowerLetter"/>
      <w:lvlText w:val="%2."/>
      <w:lvlJc w:val="left"/>
      <w:pPr>
        <w:ind w:left="1440" w:hanging="360"/>
      </w:pPr>
    </w:lvl>
    <w:lvl w:ilvl="2" w:tplc="A9AA579A" w:tentative="1">
      <w:start w:val="1"/>
      <w:numFmt w:val="lowerRoman"/>
      <w:lvlText w:val="%3."/>
      <w:lvlJc w:val="right"/>
      <w:pPr>
        <w:ind w:left="2160" w:hanging="180"/>
      </w:pPr>
    </w:lvl>
    <w:lvl w:ilvl="3" w:tplc="12D4C0F2" w:tentative="1">
      <w:start w:val="1"/>
      <w:numFmt w:val="decimal"/>
      <w:lvlText w:val="%4."/>
      <w:lvlJc w:val="left"/>
      <w:pPr>
        <w:ind w:left="2880" w:hanging="360"/>
      </w:pPr>
    </w:lvl>
    <w:lvl w:ilvl="4" w:tplc="A80C8478" w:tentative="1">
      <w:start w:val="1"/>
      <w:numFmt w:val="lowerLetter"/>
      <w:lvlText w:val="%5."/>
      <w:lvlJc w:val="left"/>
      <w:pPr>
        <w:ind w:left="3600" w:hanging="360"/>
      </w:pPr>
    </w:lvl>
    <w:lvl w:ilvl="5" w:tplc="81C49C54" w:tentative="1">
      <w:start w:val="1"/>
      <w:numFmt w:val="lowerRoman"/>
      <w:lvlText w:val="%6."/>
      <w:lvlJc w:val="right"/>
      <w:pPr>
        <w:ind w:left="4320" w:hanging="180"/>
      </w:pPr>
    </w:lvl>
    <w:lvl w:ilvl="6" w:tplc="B6F467AC" w:tentative="1">
      <w:start w:val="1"/>
      <w:numFmt w:val="decimal"/>
      <w:lvlText w:val="%7."/>
      <w:lvlJc w:val="left"/>
      <w:pPr>
        <w:ind w:left="5040" w:hanging="360"/>
      </w:pPr>
    </w:lvl>
    <w:lvl w:ilvl="7" w:tplc="9D5AFAEA" w:tentative="1">
      <w:start w:val="1"/>
      <w:numFmt w:val="lowerLetter"/>
      <w:lvlText w:val="%8."/>
      <w:lvlJc w:val="left"/>
      <w:pPr>
        <w:ind w:left="5760" w:hanging="360"/>
      </w:pPr>
    </w:lvl>
    <w:lvl w:ilvl="8" w:tplc="83FCDEB2" w:tentative="1">
      <w:start w:val="1"/>
      <w:numFmt w:val="lowerRoman"/>
      <w:lvlText w:val="%9."/>
      <w:lvlJc w:val="right"/>
      <w:pPr>
        <w:ind w:left="6480" w:hanging="180"/>
      </w:pPr>
    </w:lvl>
  </w:abstractNum>
  <w:abstractNum w:abstractNumId="20" w15:restartNumberingAfterBreak="0">
    <w:nsid w:val="44204D53"/>
    <w:multiLevelType w:val="multilevel"/>
    <w:tmpl w:val="4BF68FF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9E098A"/>
    <w:multiLevelType w:val="hybridMultilevel"/>
    <w:tmpl w:val="EF88D2D0"/>
    <w:lvl w:ilvl="0" w:tplc="152A6434">
      <w:start w:val="1"/>
      <w:numFmt w:val="upperLetter"/>
      <w:lvlText w:val="%1)"/>
      <w:lvlJc w:val="left"/>
      <w:pPr>
        <w:ind w:left="810" w:hanging="360"/>
      </w:pPr>
      <w:rPr>
        <w:rFonts w:hint="default"/>
        <w:u w:val="none"/>
      </w:rPr>
    </w:lvl>
    <w:lvl w:ilvl="1" w:tplc="AF921E1C" w:tentative="1">
      <w:start w:val="1"/>
      <w:numFmt w:val="lowerLetter"/>
      <w:lvlText w:val="%2."/>
      <w:lvlJc w:val="left"/>
      <w:pPr>
        <w:ind w:left="1530" w:hanging="360"/>
      </w:pPr>
    </w:lvl>
    <w:lvl w:ilvl="2" w:tplc="7990262C" w:tentative="1">
      <w:start w:val="1"/>
      <w:numFmt w:val="lowerRoman"/>
      <w:lvlText w:val="%3."/>
      <w:lvlJc w:val="right"/>
      <w:pPr>
        <w:ind w:left="2250" w:hanging="180"/>
      </w:pPr>
    </w:lvl>
    <w:lvl w:ilvl="3" w:tplc="ED7C7528" w:tentative="1">
      <w:start w:val="1"/>
      <w:numFmt w:val="decimal"/>
      <w:lvlText w:val="%4."/>
      <w:lvlJc w:val="left"/>
      <w:pPr>
        <w:ind w:left="2970" w:hanging="360"/>
      </w:pPr>
    </w:lvl>
    <w:lvl w:ilvl="4" w:tplc="254C464E" w:tentative="1">
      <w:start w:val="1"/>
      <w:numFmt w:val="lowerLetter"/>
      <w:lvlText w:val="%5."/>
      <w:lvlJc w:val="left"/>
      <w:pPr>
        <w:ind w:left="3690" w:hanging="360"/>
      </w:pPr>
    </w:lvl>
    <w:lvl w:ilvl="5" w:tplc="8416D7CC" w:tentative="1">
      <w:start w:val="1"/>
      <w:numFmt w:val="lowerRoman"/>
      <w:lvlText w:val="%6."/>
      <w:lvlJc w:val="right"/>
      <w:pPr>
        <w:ind w:left="4410" w:hanging="180"/>
      </w:pPr>
    </w:lvl>
    <w:lvl w:ilvl="6" w:tplc="4870467E" w:tentative="1">
      <w:start w:val="1"/>
      <w:numFmt w:val="decimal"/>
      <w:lvlText w:val="%7."/>
      <w:lvlJc w:val="left"/>
      <w:pPr>
        <w:ind w:left="5130" w:hanging="360"/>
      </w:pPr>
    </w:lvl>
    <w:lvl w:ilvl="7" w:tplc="B9EE7D58" w:tentative="1">
      <w:start w:val="1"/>
      <w:numFmt w:val="lowerLetter"/>
      <w:lvlText w:val="%8."/>
      <w:lvlJc w:val="left"/>
      <w:pPr>
        <w:ind w:left="5850" w:hanging="360"/>
      </w:pPr>
    </w:lvl>
    <w:lvl w:ilvl="8" w:tplc="FCD2975A" w:tentative="1">
      <w:start w:val="1"/>
      <w:numFmt w:val="lowerRoman"/>
      <w:lvlText w:val="%9."/>
      <w:lvlJc w:val="right"/>
      <w:pPr>
        <w:ind w:left="6570" w:hanging="180"/>
      </w:pPr>
    </w:lvl>
  </w:abstractNum>
  <w:abstractNum w:abstractNumId="22" w15:restartNumberingAfterBreak="0">
    <w:nsid w:val="49CD7389"/>
    <w:multiLevelType w:val="hybridMultilevel"/>
    <w:tmpl w:val="241834AA"/>
    <w:lvl w:ilvl="0" w:tplc="8C5636EE">
      <w:start w:val="1"/>
      <w:numFmt w:val="bullet"/>
      <w:lvlText w:val="-"/>
      <w:lvlJc w:val="left"/>
      <w:pPr>
        <w:ind w:left="1080" w:hanging="360"/>
      </w:pPr>
      <w:rPr>
        <w:rFonts w:ascii="Calibri" w:eastAsiaTheme="minorHAnsi" w:hAnsi="Calibri" w:cs="Calibri" w:hint="default"/>
      </w:rPr>
    </w:lvl>
    <w:lvl w:ilvl="1" w:tplc="B5921330">
      <w:start w:val="1"/>
      <w:numFmt w:val="bullet"/>
      <w:lvlText w:val="o"/>
      <w:lvlJc w:val="left"/>
      <w:pPr>
        <w:ind w:left="1800" w:hanging="360"/>
      </w:pPr>
      <w:rPr>
        <w:rFonts w:ascii="Courier New" w:hAnsi="Courier New" w:cs="Courier New" w:hint="default"/>
      </w:rPr>
    </w:lvl>
    <w:lvl w:ilvl="2" w:tplc="8C064774" w:tentative="1">
      <w:start w:val="1"/>
      <w:numFmt w:val="bullet"/>
      <w:lvlText w:val=""/>
      <w:lvlJc w:val="left"/>
      <w:pPr>
        <w:ind w:left="2520" w:hanging="360"/>
      </w:pPr>
      <w:rPr>
        <w:rFonts w:ascii="Wingdings" w:hAnsi="Wingdings" w:hint="default"/>
      </w:rPr>
    </w:lvl>
    <w:lvl w:ilvl="3" w:tplc="C30880F0" w:tentative="1">
      <w:start w:val="1"/>
      <w:numFmt w:val="bullet"/>
      <w:lvlText w:val=""/>
      <w:lvlJc w:val="left"/>
      <w:pPr>
        <w:ind w:left="3240" w:hanging="360"/>
      </w:pPr>
      <w:rPr>
        <w:rFonts w:ascii="Symbol" w:hAnsi="Symbol" w:hint="default"/>
      </w:rPr>
    </w:lvl>
    <w:lvl w:ilvl="4" w:tplc="1E5634DE" w:tentative="1">
      <w:start w:val="1"/>
      <w:numFmt w:val="bullet"/>
      <w:lvlText w:val="o"/>
      <w:lvlJc w:val="left"/>
      <w:pPr>
        <w:ind w:left="3960" w:hanging="360"/>
      </w:pPr>
      <w:rPr>
        <w:rFonts w:ascii="Courier New" w:hAnsi="Courier New" w:cs="Courier New" w:hint="default"/>
      </w:rPr>
    </w:lvl>
    <w:lvl w:ilvl="5" w:tplc="98CAE472" w:tentative="1">
      <w:start w:val="1"/>
      <w:numFmt w:val="bullet"/>
      <w:lvlText w:val=""/>
      <w:lvlJc w:val="left"/>
      <w:pPr>
        <w:ind w:left="4680" w:hanging="360"/>
      </w:pPr>
      <w:rPr>
        <w:rFonts w:ascii="Wingdings" w:hAnsi="Wingdings" w:hint="default"/>
      </w:rPr>
    </w:lvl>
    <w:lvl w:ilvl="6" w:tplc="867A94AC" w:tentative="1">
      <w:start w:val="1"/>
      <w:numFmt w:val="bullet"/>
      <w:lvlText w:val=""/>
      <w:lvlJc w:val="left"/>
      <w:pPr>
        <w:ind w:left="5400" w:hanging="360"/>
      </w:pPr>
      <w:rPr>
        <w:rFonts w:ascii="Symbol" w:hAnsi="Symbol" w:hint="default"/>
      </w:rPr>
    </w:lvl>
    <w:lvl w:ilvl="7" w:tplc="2A1E481C" w:tentative="1">
      <w:start w:val="1"/>
      <w:numFmt w:val="bullet"/>
      <w:lvlText w:val="o"/>
      <w:lvlJc w:val="left"/>
      <w:pPr>
        <w:ind w:left="6120" w:hanging="360"/>
      </w:pPr>
      <w:rPr>
        <w:rFonts w:ascii="Courier New" w:hAnsi="Courier New" w:cs="Courier New" w:hint="default"/>
      </w:rPr>
    </w:lvl>
    <w:lvl w:ilvl="8" w:tplc="E9E8174C" w:tentative="1">
      <w:start w:val="1"/>
      <w:numFmt w:val="bullet"/>
      <w:lvlText w:val=""/>
      <w:lvlJc w:val="left"/>
      <w:pPr>
        <w:ind w:left="6840" w:hanging="360"/>
      </w:pPr>
      <w:rPr>
        <w:rFonts w:ascii="Wingdings" w:hAnsi="Wingdings" w:hint="default"/>
      </w:rPr>
    </w:lvl>
  </w:abstractNum>
  <w:abstractNum w:abstractNumId="23" w15:restartNumberingAfterBreak="0">
    <w:nsid w:val="4DB31E16"/>
    <w:multiLevelType w:val="hybridMultilevel"/>
    <w:tmpl w:val="B1967452"/>
    <w:lvl w:ilvl="0" w:tplc="8296129E">
      <w:start w:val="1"/>
      <w:numFmt w:val="upperRoman"/>
      <w:lvlText w:val="%1."/>
      <w:lvlJc w:val="left"/>
      <w:pPr>
        <w:ind w:left="1080" w:hanging="720"/>
      </w:pPr>
      <w:rPr>
        <w:rFonts w:hint="default"/>
      </w:rPr>
    </w:lvl>
    <w:lvl w:ilvl="1" w:tplc="B7B0878E" w:tentative="1">
      <w:start w:val="1"/>
      <w:numFmt w:val="lowerLetter"/>
      <w:lvlText w:val="%2."/>
      <w:lvlJc w:val="left"/>
      <w:pPr>
        <w:ind w:left="1440" w:hanging="360"/>
      </w:pPr>
    </w:lvl>
    <w:lvl w:ilvl="2" w:tplc="CD5CDFA0" w:tentative="1">
      <w:start w:val="1"/>
      <w:numFmt w:val="lowerRoman"/>
      <w:lvlText w:val="%3."/>
      <w:lvlJc w:val="right"/>
      <w:pPr>
        <w:ind w:left="2160" w:hanging="180"/>
      </w:pPr>
    </w:lvl>
    <w:lvl w:ilvl="3" w:tplc="A9B89670" w:tentative="1">
      <w:start w:val="1"/>
      <w:numFmt w:val="decimal"/>
      <w:lvlText w:val="%4."/>
      <w:lvlJc w:val="left"/>
      <w:pPr>
        <w:ind w:left="2880" w:hanging="360"/>
      </w:pPr>
    </w:lvl>
    <w:lvl w:ilvl="4" w:tplc="AA2AAF1E" w:tentative="1">
      <w:start w:val="1"/>
      <w:numFmt w:val="lowerLetter"/>
      <w:lvlText w:val="%5."/>
      <w:lvlJc w:val="left"/>
      <w:pPr>
        <w:ind w:left="3600" w:hanging="360"/>
      </w:pPr>
    </w:lvl>
    <w:lvl w:ilvl="5" w:tplc="A6942B38" w:tentative="1">
      <w:start w:val="1"/>
      <w:numFmt w:val="lowerRoman"/>
      <w:lvlText w:val="%6."/>
      <w:lvlJc w:val="right"/>
      <w:pPr>
        <w:ind w:left="4320" w:hanging="180"/>
      </w:pPr>
    </w:lvl>
    <w:lvl w:ilvl="6" w:tplc="54F6C626" w:tentative="1">
      <w:start w:val="1"/>
      <w:numFmt w:val="decimal"/>
      <w:lvlText w:val="%7."/>
      <w:lvlJc w:val="left"/>
      <w:pPr>
        <w:ind w:left="5040" w:hanging="360"/>
      </w:pPr>
    </w:lvl>
    <w:lvl w:ilvl="7" w:tplc="5ACA7E26" w:tentative="1">
      <w:start w:val="1"/>
      <w:numFmt w:val="lowerLetter"/>
      <w:lvlText w:val="%8."/>
      <w:lvlJc w:val="left"/>
      <w:pPr>
        <w:ind w:left="5760" w:hanging="360"/>
      </w:pPr>
    </w:lvl>
    <w:lvl w:ilvl="8" w:tplc="0B6A463A" w:tentative="1">
      <w:start w:val="1"/>
      <w:numFmt w:val="lowerRoman"/>
      <w:lvlText w:val="%9."/>
      <w:lvlJc w:val="right"/>
      <w:pPr>
        <w:ind w:left="6480" w:hanging="180"/>
      </w:pPr>
    </w:lvl>
  </w:abstractNum>
  <w:abstractNum w:abstractNumId="24" w15:restartNumberingAfterBreak="0">
    <w:nsid w:val="4E97405F"/>
    <w:multiLevelType w:val="hybridMultilevel"/>
    <w:tmpl w:val="DD848ADC"/>
    <w:lvl w:ilvl="0" w:tplc="0E6472F2">
      <w:start w:val="1"/>
      <w:numFmt w:val="upperLetter"/>
      <w:lvlText w:val="%1."/>
      <w:lvlJc w:val="left"/>
      <w:pPr>
        <w:ind w:left="720" w:hanging="360"/>
      </w:pPr>
    </w:lvl>
    <w:lvl w:ilvl="1" w:tplc="1E2A9C28" w:tentative="1">
      <w:start w:val="1"/>
      <w:numFmt w:val="lowerLetter"/>
      <w:lvlText w:val="%2."/>
      <w:lvlJc w:val="left"/>
      <w:pPr>
        <w:ind w:left="1440" w:hanging="360"/>
      </w:pPr>
    </w:lvl>
    <w:lvl w:ilvl="2" w:tplc="17A42C48" w:tentative="1">
      <w:start w:val="1"/>
      <w:numFmt w:val="lowerRoman"/>
      <w:lvlText w:val="%3."/>
      <w:lvlJc w:val="right"/>
      <w:pPr>
        <w:ind w:left="2160" w:hanging="180"/>
      </w:pPr>
    </w:lvl>
    <w:lvl w:ilvl="3" w:tplc="15DE39EC" w:tentative="1">
      <w:start w:val="1"/>
      <w:numFmt w:val="decimal"/>
      <w:lvlText w:val="%4."/>
      <w:lvlJc w:val="left"/>
      <w:pPr>
        <w:ind w:left="2880" w:hanging="360"/>
      </w:pPr>
    </w:lvl>
    <w:lvl w:ilvl="4" w:tplc="6EECAD4A" w:tentative="1">
      <w:start w:val="1"/>
      <w:numFmt w:val="lowerLetter"/>
      <w:lvlText w:val="%5."/>
      <w:lvlJc w:val="left"/>
      <w:pPr>
        <w:ind w:left="3600" w:hanging="360"/>
      </w:pPr>
    </w:lvl>
    <w:lvl w:ilvl="5" w:tplc="5CB053C6" w:tentative="1">
      <w:start w:val="1"/>
      <w:numFmt w:val="lowerRoman"/>
      <w:lvlText w:val="%6."/>
      <w:lvlJc w:val="right"/>
      <w:pPr>
        <w:ind w:left="4320" w:hanging="180"/>
      </w:pPr>
    </w:lvl>
    <w:lvl w:ilvl="6" w:tplc="6762A72E" w:tentative="1">
      <w:start w:val="1"/>
      <w:numFmt w:val="decimal"/>
      <w:lvlText w:val="%7."/>
      <w:lvlJc w:val="left"/>
      <w:pPr>
        <w:ind w:left="5040" w:hanging="360"/>
      </w:pPr>
    </w:lvl>
    <w:lvl w:ilvl="7" w:tplc="34D2D190" w:tentative="1">
      <w:start w:val="1"/>
      <w:numFmt w:val="lowerLetter"/>
      <w:lvlText w:val="%8."/>
      <w:lvlJc w:val="left"/>
      <w:pPr>
        <w:ind w:left="5760" w:hanging="360"/>
      </w:pPr>
    </w:lvl>
    <w:lvl w:ilvl="8" w:tplc="FC66645C" w:tentative="1">
      <w:start w:val="1"/>
      <w:numFmt w:val="lowerRoman"/>
      <w:lvlText w:val="%9."/>
      <w:lvlJc w:val="right"/>
      <w:pPr>
        <w:ind w:left="6480" w:hanging="180"/>
      </w:pPr>
    </w:lvl>
  </w:abstractNum>
  <w:abstractNum w:abstractNumId="25" w15:restartNumberingAfterBreak="0">
    <w:nsid w:val="51950FD3"/>
    <w:multiLevelType w:val="hybridMultilevel"/>
    <w:tmpl w:val="F70E61A4"/>
    <w:lvl w:ilvl="0" w:tplc="64F69400">
      <w:start w:val="1"/>
      <w:numFmt w:val="upperLetter"/>
      <w:lvlText w:val="(%1)"/>
      <w:lvlJc w:val="left"/>
      <w:pPr>
        <w:ind w:left="720" w:hanging="360"/>
      </w:pPr>
      <w:rPr>
        <w:rFonts w:hint="default"/>
        <w:b/>
      </w:rPr>
    </w:lvl>
    <w:lvl w:ilvl="1" w:tplc="4238DCB8" w:tentative="1">
      <w:start w:val="1"/>
      <w:numFmt w:val="lowerLetter"/>
      <w:lvlText w:val="%2."/>
      <w:lvlJc w:val="left"/>
      <w:pPr>
        <w:ind w:left="1440" w:hanging="360"/>
      </w:pPr>
    </w:lvl>
    <w:lvl w:ilvl="2" w:tplc="2DB6025E" w:tentative="1">
      <w:start w:val="1"/>
      <w:numFmt w:val="lowerRoman"/>
      <w:lvlText w:val="%3."/>
      <w:lvlJc w:val="right"/>
      <w:pPr>
        <w:ind w:left="2160" w:hanging="180"/>
      </w:pPr>
    </w:lvl>
    <w:lvl w:ilvl="3" w:tplc="12AC9E18" w:tentative="1">
      <w:start w:val="1"/>
      <w:numFmt w:val="decimal"/>
      <w:lvlText w:val="%4."/>
      <w:lvlJc w:val="left"/>
      <w:pPr>
        <w:ind w:left="2880" w:hanging="360"/>
      </w:pPr>
    </w:lvl>
    <w:lvl w:ilvl="4" w:tplc="780E2A58" w:tentative="1">
      <w:start w:val="1"/>
      <w:numFmt w:val="lowerLetter"/>
      <w:lvlText w:val="%5."/>
      <w:lvlJc w:val="left"/>
      <w:pPr>
        <w:ind w:left="3600" w:hanging="360"/>
      </w:pPr>
    </w:lvl>
    <w:lvl w:ilvl="5" w:tplc="C4BE2B04" w:tentative="1">
      <w:start w:val="1"/>
      <w:numFmt w:val="lowerRoman"/>
      <w:lvlText w:val="%6."/>
      <w:lvlJc w:val="right"/>
      <w:pPr>
        <w:ind w:left="4320" w:hanging="180"/>
      </w:pPr>
    </w:lvl>
    <w:lvl w:ilvl="6" w:tplc="88DA85B2" w:tentative="1">
      <w:start w:val="1"/>
      <w:numFmt w:val="decimal"/>
      <w:lvlText w:val="%7."/>
      <w:lvlJc w:val="left"/>
      <w:pPr>
        <w:ind w:left="5040" w:hanging="360"/>
      </w:pPr>
    </w:lvl>
    <w:lvl w:ilvl="7" w:tplc="849CEA9E" w:tentative="1">
      <w:start w:val="1"/>
      <w:numFmt w:val="lowerLetter"/>
      <w:lvlText w:val="%8."/>
      <w:lvlJc w:val="left"/>
      <w:pPr>
        <w:ind w:left="5760" w:hanging="360"/>
      </w:pPr>
    </w:lvl>
    <w:lvl w:ilvl="8" w:tplc="3A70629C" w:tentative="1">
      <w:start w:val="1"/>
      <w:numFmt w:val="lowerRoman"/>
      <w:lvlText w:val="%9."/>
      <w:lvlJc w:val="right"/>
      <w:pPr>
        <w:ind w:left="6480" w:hanging="180"/>
      </w:pPr>
    </w:lvl>
  </w:abstractNum>
  <w:abstractNum w:abstractNumId="26" w15:restartNumberingAfterBreak="0">
    <w:nsid w:val="519A3D68"/>
    <w:multiLevelType w:val="hybridMultilevel"/>
    <w:tmpl w:val="5EAA1872"/>
    <w:lvl w:ilvl="0" w:tplc="BEAE9F94">
      <w:start w:val="1"/>
      <w:numFmt w:val="lowerLetter"/>
      <w:lvlText w:val="%1)"/>
      <w:lvlJc w:val="left"/>
      <w:pPr>
        <w:ind w:left="720" w:hanging="360"/>
      </w:pPr>
      <w:rPr>
        <w:rFonts w:hint="default"/>
      </w:rPr>
    </w:lvl>
    <w:lvl w:ilvl="1" w:tplc="939C60CA" w:tentative="1">
      <w:start w:val="1"/>
      <w:numFmt w:val="lowerLetter"/>
      <w:lvlText w:val="%2."/>
      <w:lvlJc w:val="left"/>
      <w:pPr>
        <w:ind w:left="1440" w:hanging="360"/>
      </w:pPr>
    </w:lvl>
    <w:lvl w:ilvl="2" w:tplc="9F1CA43E" w:tentative="1">
      <w:start w:val="1"/>
      <w:numFmt w:val="lowerRoman"/>
      <w:lvlText w:val="%3."/>
      <w:lvlJc w:val="right"/>
      <w:pPr>
        <w:ind w:left="2160" w:hanging="180"/>
      </w:pPr>
    </w:lvl>
    <w:lvl w:ilvl="3" w:tplc="654216D4" w:tentative="1">
      <w:start w:val="1"/>
      <w:numFmt w:val="decimal"/>
      <w:lvlText w:val="%4."/>
      <w:lvlJc w:val="left"/>
      <w:pPr>
        <w:ind w:left="2880" w:hanging="360"/>
      </w:pPr>
    </w:lvl>
    <w:lvl w:ilvl="4" w:tplc="489AB146" w:tentative="1">
      <w:start w:val="1"/>
      <w:numFmt w:val="lowerLetter"/>
      <w:lvlText w:val="%5."/>
      <w:lvlJc w:val="left"/>
      <w:pPr>
        <w:ind w:left="3600" w:hanging="360"/>
      </w:pPr>
    </w:lvl>
    <w:lvl w:ilvl="5" w:tplc="3D124CC6" w:tentative="1">
      <w:start w:val="1"/>
      <w:numFmt w:val="lowerRoman"/>
      <w:lvlText w:val="%6."/>
      <w:lvlJc w:val="right"/>
      <w:pPr>
        <w:ind w:left="4320" w:hanging="180"/>
      </w:pPr>
    </w:lvl>
    <w:lvl w:ilvl="6" w:tplc="D7C65FA4" w:tentative="1">
      <w:start w:val="1"/>
      <w:numFmt w:val="decimal"/>
      <w:lvlText w:val="%7."/>
      <w:lvlJc w:val="left"/>
      <w:pPr>
        <w:ind w:left="5040" w:hanging="360"/>
      </w:pPr>
    </w:lvl>
    <w:lvl w:ilvl="7" w:tplc="AD704500" w:tentative="1">
      <w:start w:val="1"/>
      <w:numFmt w:val="lowerLetter"/>
      <w:lvlText w:val="%8."/>
      <w:lvlJc w:val="left"/>
      <w:pPr>
        <w:ind w:left="5760" w:hanging="360"/>
      </w:pPr>
    </w:lvl>
    <w:lvl w:ilvl="8" w:tplc="7D1C37A4" w:tentative="1">
      <w:start w:val="1"/>
      <w:numFmt w:val="lowerRoman"/>
      <w:lvlText w:val="%9."/>
      <w:lvlJc w:val="right"/>
      <w:pPr>
        <w:ind w:left="6480" w:hanging="180"/>
      </w:pPr>
    </w:lvl>
  </w:abstractNum>
  <w:abstractNum w:abstractNumId="27" w15:restartNumberingAfterBreak="0">
    <w:nsid w:val="522B706B"/>
    <w:multiLevelType w:val="hybridMultilevel"/>
    <w:tmpl w:val="64322DF0"/>
    <w:lvl w:ilvl="0" w:tplc="AF087B8E">
      <w:start w:val="50"/>
      <w:numFmt w:val="bullet"/>
      <w:lvlText w:val="-"/>
      <w:lvlJc w:val="left"/>
      <w:pPr>
        <w:ind w:left="1080" w:hanging="360"/>
      </w:pPr>
      <w:rPr>
        <w:rFonts w:ascii="Harmonia Sans W1G" w:eastAsia="Times New Roman" w:hAnsi="Harmonia Sans W1G" w:cstheme="majorHAnsi" w:hint="default"/>
      </w:rPr>
    </w:lvl>
    <w:lvl w:ilvl="1" w:tplc="7D162ABE" w:tentative="1">
      <w:start w:val="1"/>
      <w:numFmt w:val="bullet"/>
      <w:lvlText w:val="o"/>
      <w:lvlJc w:val="left"/>
      <w:pPr>
        <w:ind w:left="1800" w:hanging="360"/>
      </w:pPr>
      <w:rPr>
        <w:rFonts w:ascii="Courier New" w:hAnsi="Courier New" w:cs="Courier New" w:hint="default"/>
      </w:rPr>
    </w:lvl>
    <w:lvl w:ilvl="2" w:tplc="27D6C52C" w:tentative="1">
      <w:start w:val="1"/>
      <w:numFmt w:val="bullet"/>
      <w:lvlText w:val=""/>
      <w:lvlJc w:val="left"/>
      <w:pPr>
        <w:ind w:left="2520" w:hanging="360"/>
      </w:pPr>
      <w:rPr>
        <w:rFonts w:ascii="Wingdings" w:hAnsi="Wingdings" w:hint="default"/>
      </w:rPr>
    </w:lvl>
    <w:lvl w:ilvl="3" w:tplc="B4AA7598" w:tentative="1">
      <w:start w:val="1"/>
      <w:numFmt w:val="bullet"/>
      <w:lvlText w:val=""/>
      <w:lvlJc w:val="left"/>
      <w:pPr>
        <w:ind w:left="3240" w:hanging="360"/>
      </w:pPr>
      <w:rPr>
        <w:rFonts w:ascii="Symbol" w:hAnsi="Symbol" w:hint="default"/>
      </w:rPr>
    </w:lvl>
    <w:lvl w:ilvl="4" w:tplc="D396C08E" w:tentative="1">
      <w:start w:val="1"/>
      <w:numFmt w:val="bullet"/>
      <w:lvlText w:val="o"/>
      <w:lvlJc w:val="left"/>
      <w:pPr>
        <w:ind w:left="3960" w:hanging="360"/>
      </w:pPr>
      <w:rPr>
        <w:rFonts w:ascii="Courier New" w:hAnsi="Courier New" w:cs="Courier New" w:hint="default"/>
      </w:rPr>
    </w:lvl>
    <w:lvl w:ilvl="5" w:tplc="C31231F6" w:tentative="1">
      <w:start w:val="1"/>
      <w:numFmt w:val="bullet"/>
      <w:lvlText w:val=""/>
      <w:lvlJc w:val="left"/>
      <w:pPr>
        <w:ind w:left="4680" w:hanging="360"/>
      </w:pPr>
      <w:rPr>
        <w:rFonts w:ascii="Wingdings" w:hAnsi="Wingdings" w:hint="default"/>
      </w:rPr>
    </w:lvl>
    <w:lvl w:ilvl="6" w:tplc="23724E98" w:tentative="1">
      <w:start w:val="1"/>
      <w:numFmt w:val="bullet"/>
      <w:lvlText w:val=""/>
      <w:lvlJc w:val="left"/>
      <w:pPr>
        <w:ind w:left="5400" w:hanging="360"/>
      </w:pPr>
      <w:rPr>
        <w:rFonts w:ascii="Symbol" w:hAnsi="Symbol" w:hint="default"/>
      </w:rPr>
    </w:lvl>
    <w:lvl w:ilvl="7" w:tplc="7558456E" w:tentative="1">
      <w:start w:val="1"/>
      <w:numFmt w:val="bullet"/>
      <w:lvlText w:val="o"/>
      <w:lvlJc w:val="left"/>
      <w:pPr>
        <w:ind w:left="6120" w:hanging="360"/>
      </w:pPr>
      <w:rPr>
        <w:rFonts w:ascii="Courier New" w:hAnsi="Courier New" w:cs="Courier New" w:hint="default"/>
      </w:rPr>
    </w:lvl>
    <w:lvl w:ilvl="8" w:tplc="1220964C" w:tentative="1">
      <w:start w:val="1"/>
      <w:numFmt w:val="bullet"/>
      <w:lvlText w:val=""/>
      <w:lvlJc w:val="left"/>
      <w:pPr>
        <w:ind w:left="6840" w:hanging="360"/>
      </w:pPr>
      <w:rPr>
        <w:rFonts w:ascii="Wingdings" w:hAnsi="Wingdings" w:hint="default"/>
      </w:rPr>
    </w:lvl>
  </w:abstractNum>
  <w:abstractNum w:abstractNumId="28" w15:restartNumberingAfterBreak="0">
    <w:nsid w:val="545D4E1E"/>
    <w:multiLevelType w:val="hybridMultilevel"/>
    <w:tmpl w:val="1AC2C734"/>
    <w:lvl w:ilvl="0" w:tplc="CD12E642">
      <w:start w:val="1"/>
      <w:numFmt w:val="decimal"/>
      <w:lvlText w:val="%1."/>
      <w:lvlJc w:val="left"/>
      <w:pPr>
        <w:ind w:left="720" w:hanging="360"/>
      </w:pPr>
    </w:lvl>
    <w:lvl w:ilvl="1" w:tplc="2E84FC66" w:tentative="1">
      <w:start w:val="1"/>
      <w:numFmt w:val="lowerLetter"/>
      <w:lvlText w:val="%2."/>
      <w:lvlJc w:val="left"/>
      <w:pPr>
        <w:ind w:left="1440" w:hanging="360"/>
      </w:pPr>
    </w:lvl>
    <w:lvl w:ilvl="2" w:tplc="6F84BB92" w:tentative="1">
      <w:start w:val="1"/>
      <w:numFmt w:val="lowerRoman"/>
      <w:lvlText w:val="%3."/>
      <w:lvlJc w:val="right"/>
      <w:pPr>
        <w:ind w:left="2160" w:hanging="180"/>
      </w:pPr>
    </w:lvl>
    <w:lvl w:ilvl="3" w:tplc="75D29948" w:tentative="1">
      <w:start w:val="1"/>
      <w:numFmt w:val="decimal"/>
      <w:lvlText w:val="%4."/>
      <w:lvlJc w:val="left"/>
      <w:pPr>
        <w:ind w:left="2880" w:hanging="360"/>
      </w:pPr>
    </w:lvl>
    <w:lvl w:ilvl="4" w:tplc="F55A2B84" w:tentative="1">
      <w:start w:val="1"/>
      <w:numFmt w:val="lowerLetter"/>
      <w:lvlText w:val="%5."/>
      <w:lvlJc w:val="left"/>
      <w:pPr>
        <w:ind w:left="3600" w:hanging="360"/>
      </w:pPr>
    </w:lvl>
    <w:lvl w:ilvl="5" w:tplc="EDC6793A" w:tentative="1">
      <w:start w:val="1"/>
      <w:numFmt w:val="lowerRoman"/>
      <w:lvlText w:val="%6."/>
      <w:lvlJc w:val="right"/>
      <w:pPr>
        <w:ind w:left="4320" w:hanging="180"/>
      </w:pPr>
    </w:lvl>
    <w:lvl w:ilvl="6" w:tplc="3F2A8B6C" w:tentative="1">
      <w:start w:val="1"/>
      <w:numFmt w:val="decimal"/>
      <w:lvlText w:val="%7."/>
      <w:lvlJc w:val="left"/>
      <w:pPr>
        <w:ind w:left="5040" w:hanging="360"/>
      </w:pPr>
    </w:lvl>
    <w:lvl w:ilvl="7" w:tplc="16028BDC" w:tentative="1">
      <w:start w:val="1"/>
      <w:numFmt w:val="lowerLetter"/>
      <w:lvlText w:val="%8."/>
      <w:lvlJc w:val="left"/>
      <w:pPr>
        <w:ind w:left="5760" w:hanging="360"/>
      </w:pPr>
    </w:lvl>
    <w:lvl w:ilvl="8" w:tplc="0BE0FFE8" w:tentative="1">
      <w:start w:val="1"/>
      <w:numFmt w:val="lowerRoman"/>
      <w:lvlText w:val="%9."/>
      <w:lvlJc w:val="right"/>
      <w:pPr>
        <w:ind w:left="6480" w:hanging="180"/>
      </w:pPr>
    </w:lvl>
  </w:abstractNum>
  <w:abstractNum w:abstractNumId="29" w15:restartNumberingAfterBreak="0">
    <w:nsid w:val="65B1131F"/>
    <w:multiLevelType w:val="multilevel"/>
    <w:tmpl w:val="C9066E02"/>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1154"/>
        </w:tabs>
        <w:ind w:left="115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Nejsou používány"/>
      <w:lvlJc w:val="left"/>
      <w:pPr>
        <w:ind w:left="3175" w:firstLine="0"/>
      </w:pPr>
      <w:rPr>
        <w:rFonts w:hint="default"/>
      </w:rPr>
    </w:lvl>
    <w:lvl w:ilvl="7">
      <w:start w:val="1"/>
      <w:numFmt w:val="none"/>
      <w:suff w:val="nothing"/>
      <w:lvlText w:val="Nejsou používány"/>
      <w:lvlJc w:val="left"/>
      <w:pPr>
        <w:ind w:left="3175" w:firstLine="0"/>
      </w:pPr>
      <w:rPr>
        <w:rFonts w:hint="default"/>
      </w:rPr>
    </w:lvl>
    <w:lvl w:ilvl="8">
      <w:start w:val="1"/>
      <w:numFmt w:val="none"/>
      <w:suff w:val="nothing"/>
      <w:lvlText w:val="Nejsou používány"/>
      <w:lvlJc w:val="left"/>
      <w:pPr>
        <w:ind w:left="3175" w:firstLine="0"/>
      </w:pPr>
      <w:rPr>
        <w:rFonts w:hint="default"/>
      </w:rPr>
    </w:lvl>
  </w:abstractNum>
  <w:abstractNum w:abstractNumId="30" w15:restartNumberingAfterBreak="0">
    <w:nsid w:val="667C6692"/>
    <w:multiLevelType w:val="hybridMultilevel"/>
    <w:tmpl w:val="994EE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D5B7F66"/>
    <w:multiLevelType w:val="hybridMultilevel"/>
    <w:tmpl w:val="9BC4286A"/>
    <w:lvl w:ilvl="0" w:tplc="C5FAB8E4">
      <w:start w:val="1"/>
      <w:numFmt w:val="bullet"/>
      <w:lvlText w:val=""/>
      <w:lvlJc w:val="left"/>
      <w:pPr>
        <w:ind w:left="720" w:hanging="360"/>
      </w:pPr>
      <w:rPr>
        <w:rFonts w:ascii="Symbol" w:hAnsi="Symbol" w:hint="default"/>
      </w:rPr>
    </w:lvl>
    <w:lvl w:ilvl="1" w:tplc="7A4C49C4" w:tentative="1">
      <w:start w:val="1"/>
      <w:numFmt w:val="bullet"/>
      <w:lvlText w:val="o"/>
      <w:lvlJc w:val="left"/>
      <w:pPr>
        <w:ind w:left="1440" w:hanging="360"/>
      </w:pPr>
      <w:rPr>
        <w:rFonts w:ascii="Courier New" w:hAnsi="Courier New" w:cs="Courier New" w:hint="default"/>
      </w:rPr>
    </w:lvl>
    <w:lvl w:ilvl="2" w:tplc="64A8EB7E" w:tentative="1">
      <w:start w:val="1"/>
      <w:numFmt w:val="bullet"/>
      <w:lvlText w:val=""/>
      <w:lvlJc w:val="left"/>
      <w:pPr>
        <w:ind w:left="2160" w:hanging="360"/>
      </w:pPr>
      <w:rPr>
        <w:rFonts w:ascii="Wingdings" w:hAnsi="Wingdings" w:hint="default"/>
      </w:rPr>
    </w:lvl>
    <w:lvl w:ilvl="3" w:tplc="FE14FDD4" w:tentative="1">
      <w:start w:val="1"/>
      <w:numFmt w:val="bullet"/>
      <w:lvlText w:val=""/>
      <w:lvlJc w:val="left"/>
      <w:pPr>
        <w:ind w:left="2880" w:hanging="360"/>
      </w:pPr>
      <w:rPr>
        <w:rFonts w:ascii="Symbol" w:hAnsi="Symbol" w:hint="default"/>
      </w:rPr>
    </w:lvl>
    <w:lvl w:ilvl="4" w:tplc="7BDC410C" w:tentative="1">
      <w:start w:val="1"/>
      <w:numFmt w:val="bullet"/>
      <w:lvlText w:val="o"/>
      <w:lvlJc w:val="left"/>
      <w:pPr>
        <w:ind w:left="3600" w:hanging="360"/>
      </w:pPr>
      <w:rPr>
        <w:rFonts w:ascii="Courier New" w:hAnsi="Courier New" w:cs="Courier New" w:hint="default"/>
      </w:rPr>
    </w:lvl>
    <w:lvl w:ilvl="5" w:tplc="BAC4A08E" w:tentative="1">
      <w:start w:val="1"/>
      <w:numFmt w:val="bullet"/>
      <w:lvlText w:val=""/>
      <w:lvlJc w:val="left"/>
      <w:pPr>
        <w:ind w:left="4320" w:hanging="360"/>
      </w:pPr>
      <w:rPr>
        <w:rFonts w:ascii="Wingdings" w:hAnsi="Wingdings" w:hint="default"/>
      </w:rPr>
    </w:lvl>
    <w:lvl w:ilvl="6" w:tplc="D00E4192" w:tentative="1">
      <w:start w:val="1"/>
      <w:numFmt w:val="bullet"/>
      <w:lvlText w:val=""/>
      <w:lvlJc w:val="left"/>
      <w:pPr>
        <w:ind w:left="5040" w:hanging="360"/>
      </w:pPr>
      <w:rPr>
        <w:rFonts w:ascii="Symbol" w:hAnsi="Symbol" w:hint="default"/>
      </w:rPr>
    </w:lvl>
    <w:lvl w:ilvl="7" w:tplc="F03021DA" w:tentative="1">
      <w:start w:val="1"/>
      <w:numFmt w:val="bullet"/>
      <w:lvlText w:val="o"/>
      <w:lvlJc w:val="left"/>
      <w:pPr>
        <w:ind w:left="5760" w:hanging="360"/>
      </w:pPr>
      <w:rPr>
        <w:rFonts w:ascii="Courier New" w:hAnsi="Courier New" w:cs="Courier New" w:hint="default"/>
      </w:rPr>
    </w:lvl>
    <w:lvl w:ilvl="8" w:tplc="34B67EC2" w:tentative="1">
      <w:start w:val="1"/>
      <w:numFmt w:val="bullet"/>
      <w:lvlText w:val=""/>
      <w:lvlJc w:val="left"/>
      <w:pPr>
        <w:ind w:left="6480" w:hanging="360"/>
      </w:pPr>
      <w:rPr>
        <w:rFonts w:ascii="Wingdings" w:hAnsi="Wingdings" w:hint="default"/>
      </w:rPr>
    </w:lvl>
  </w:abstractNum>
  <w:abstractNum w:abstractNumId="32" w15:restartNumberingAfterBreak="0">
    <w:nsid w:val="71FB0604"/>
    <w:multiLevelType w:val="hybridMultilevel"/>
    <w:tmpl w:val="D522169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2A61A4"/>
    <w:multiLevelType w:val="hybridMultilevel"/>
    <w:tmpl w:val="1E7C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75D31"/>
    <w:multiLevelType w:val="hybridMultilevel"/>
    <w:tmpl w:val="B688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B1725"/>
    <w:multiLevelType w:val="multilevel"/>
    <w:tmpl w:val="C9066E02"/>
    <w:numStyleLink w:val="NumbListLegal"/>
  </w:abstractNum>
  <w:abstractNum w:abstractNumId="36" w15:restartNumberingAfterBreak="0">
    <w:nsid w:val="7AC248BE"/>
    <w:multiLevelType w:val="hybridMultilevel"/>
    <w:tmpl w:val="CD04863E"/>
    <w:lvl w:ilvl="0" w:tplc="9BB84850">
      <w:start w:val="1"/>
      <w:numFmt w:val="lowerLetter"/>
      <w:lvlText w:val="%1)"/>
      <w:lvlJc w:val="left"/>
      <w:pPr>
        <w:ind w:left="720" w:hanging="360"/>
      </w:pPr>
      <w:rPr>
        <w:rFonts w:hint="default"/>
      </w:rPr>
    </w:lvl>
    <w:lvl w:ilvl="1" w:tplc="7AE8AD2C" w:tentative="1">
      <w:start w:val="1"/>
      <w:numFmt w:val="lowerLetter"/>
      <w:lvlText w:val="%2."/>
      <w:lvlJc w:val="left"/>
      <w:pPr>
        <w:ind w:left="1440" w:hanging="360"/>
      </w:pPr>
    </w:lvl>
    <w:lvl w:ilvl="2" w:tplc="0E00812A" w:tentative="1">
      <w:start w:val="1"/>
      <w:numFmt w:val="lowerRoman"/>
      <w:lvlText w:val="%3."/>
      <w:lvlJc w:val="right"/>
      <w:pPr>
        <w:ind w:left="2160" w:hanging="180"/>
      </w:pPr>
    </w:lvl>
    <w:lvl w:ilvl="3" w:tplc="BEDA32A2" w:tentative="1">
      <w:start w:val="1"/>
      <w:numFmt w:val="decimal"/>
      <w:lvlText w:val="%4."/>
      <w:lvlJc w:val="left"/>
      <w:pPr>
        <w:ind w:left="2880" w:hanging="360"/>
      </w:pPr>
    </w:lvl>
    <w:lvl w:ilvl="4" w:tplc="BC0A7DAC" w:tentative="1">
      <w:start w:val="1"/>
      <w:numFmt w:val="lowerLetter"/>
      <w:lvlText w:val="%5."/>
      <w:lvlJc w:val="left"/>
      <w:pPr>
        <w:ind w:left="3600" w:hanging="360"/>
      </w:pPr>
    </w:lvl>
    <w:lvl w:ilvl="5" w:tplc="C4964740" w:tentative="1">
      <w:start w:val="1"/>
      <w:numFmt w:val="lowerRoman"/>
      <w:lvlText w:val="%6."/>
      <w:lvlJc w:val="right"/>
      <w:pPr>
        <w:ind w:left="4320" w:hanging="180"/>
      </w:pPr>
    </w:lvl>
    <w:lvl w:ilvl="6" w:tplc="DE945000" w:tentative="1">
      <w:start w:val="1"/>
      <w:numFmt w:val="decimal"/>
      <w:lvlText w:val="%7."/>
      <w:lvlJc w:val="left"/>
      <w:pPr>
        <w:ind w:left="5040" w:hanging="360"/>
      </w:pPr>
    </w:lvl>
    <w:lvl w:ilvl="7" w:tplc="67B88818" w:tentative="1">
      <w:start w:val="1"/>
      <w:numFmt w:val="lowerLetter"/>
      <w:lvlText w:val="%8."/>
      <w:lvlJc w:val="left"/>
      <w:pPr>
        <w:ind w:left="5760" w:hanging="360"/>
      </w:pPr>
    </w:lvl>
    <w:lvl w:ilvl="8" w:tplc="71461EB0" w:tentative="1">
      <w:start w:val="1"/>
      <w:numFmt w:val="lowerRoman"/>
      <w:lvlText w:val="%9."/>
      <w:lvlJc w:val="right"/>
      <w:pPr>
        <w:ind w:left="6480" w:hanging="180"/>
      </w:pPr>
    </w:lvl>
  </w:abstractNum>
  <w:num w:numId="1" w16cid:durableId="487592803">
    <w:abstractNumId w:val="24"/>
  </w:num>
  <w:num w:numId="2" w16cid:durableId="1920089916">
    <w:abstractNumId w:val="19"/>
  </w:num>
  <w:num w:numId="3" w16cid:durableId="96559508">
    <w:abstractNumId w:val="11"/>
  </w:num>
  <w:num w:numId="4" w16cid:durableId="1784155697">
    <w:abstractNumId w:val="2"/>
  </w:num>
  <w:num w:numId="5" w16cid:durableId="880896352">
    <w:abstractNumId w:val="29"/>
  </w:num>
  <w:num w:numId="6" w16cid:durableId="631714075">
    <w:abstractNumId w:val="35"/>
  </w:num>
  <w:num w:numId="7" w16cid:durableId="340277787">
    <w:abstractNumId w:val="31"/>
  </w:num>
  <w:num w:numId="8" w16cid:durableId="906380339">
    <w:abstractNumId w:val="13"/>
  </w:num>
  <w:num w:numId="9" w16cid:durableId="1673869960">
    <w:abstractNumId w:val="1"/>
  </w:num>
  <w:num w:numId="10" w16cid:durableId="1278946679">
    <w:abstractNumId w:val="0"/>
  </w:num>
  <w:num w:numId="11" w16cid:durableId="503596906">
    <w:abstractNumId w:val="22"/>
  </w:num>
  <w:num w:numId="12" w16cid:durableId="1762796540">
    <w:abstractNumId w:val="3"/>
  </w:num>
  <w:num w:numId="13" w16cid:durableId="807017338">
    <w:abstractNumId w:val="16"/>
  </w:num>
  <w:num w:numId="14" w16cid:durableId="169225836">
    <w:abstractNumId w:val="18"/>
  </w:num>
  <w:num w:numId="15" w16cid:durableId="242225320">
    <w:abstractNumId w:val="23"/>
  </w:num>
  <w:num w:numId="16" w16cid:durableId="2025790386">
    <w:abstractNumId w:val="10"/>
  </w:num>
  <w:num w:numId="17" w16cid:durableId="2054189432">
    <w:abstractNumId w:val="26"/>
  </w:num>
  <w:num w:numId="18" w16cid:durableId="250243211">
    <w:abstractNumId w:val="36"/>
  </w:num>
  <w:num w:numId="19" w16cid:durableId="1228105621">
    <w:abstractNumId w:val="4"/>
  </w:num>
  <w:num w:numId="20" w16cid:durableId="1899196769">
    <w:abstractNumId w:val="9"/>
  </w:num>
  <w:num w:numId="21" w16cid:durableId="2115131283">
    <w:abstractNumId w:val="25"/>
  </w:num>
  <w:num w:numId="22" w16cid:durableId="316306296">
    <w:abstractNumId w:val="7"/>
  </w:num>
  <w:num w:numId="23" w16cid:durableId="129253215">
    <w:abstractNumId w:val="8"/>
  </w:num>
  <w:num w:numId="24" w16cid:durableId="1129476110">
    <w:abstractNumId w:val="14"/>
  </w:num>
  <w:num w:numId="25" w16cid:durableId="1707217696">
    <w:abstractNumId w:val="27"/>
  </w:num>
  <w:num w:numId="26" w16cid:durableId="380833514">
    <w:abstractNumId w:val="28"/>
  </w:num>
  <w:num w:numId="27" w16cid:durableId="740516727">
    <w:abstractNumId w:val="12"/>
  </w:num>
  <w:num w:numId="28" w16cid:durableId="994340780">
    <w:abstractNumId w:val="20"/>
  </w:num>
  <w:num w:numId="29" w16cid:durableId="1436553610">
    <w:abstractNumId w:val="21"/>
  </w:num>
  <w:num w:numId="30" w16cid:durableId="1197541403">
    <w:abstractNumId w:val="6"/>
  </w:num>
  <w:num w:numId="31" w16cid:durableId="88081865">
    <w:abstractNumId w:val="33"/>
  </w:num>
  <w:num w:numId="32" w16cid:durableId="1458526046">
    <w:abstractNumId w:val="34"/>
  </w:num>
  <w:num w:numId="33" w16cid:durableId="1138453496">
    <w:abstractNumId w:val="5"/>
  </w:num>
  <w:num w:numId="34" w16cid:durableId="1328290262">
    <w:abstractNumId w:val="30"/>
  </w:num>
  <w:num w:numId="35" w16cid:durableId="158889830">
    <w:abstractNumId w:val="17"/>
  </w:num>
  <w:num w:numId="36" w16cid:durableId="1904172209">
    <w:abstractNumId w:val="15"/>
  </w:num>
  <w:num w:numId="37" w16cid:durableId="12821480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05"/>
    <w:rsid w:val="0007336E"/>
    <w:rsid w:val="00074EE2"/>
    <w:rsid w:val="000A1EB9"/>
    <w:rsid w:val="000C1104"/>
    <w:rsid w:val="000C2FC0"/>
    <w:rsid w:val="000C3F17"/>
    <w:rsid w:val="000C46C4"/>
    <w:rsid w:val="000C58CE"/>
    <w:rsid w:val="000D6FFC"/>
    <w:rsid w:val="000E5DBD"/>
    <w:rsid w:val="000F0EE4"/>
    <w:rsid w:val="00120E21"/>
    <w:rsid w:val="00125A4B"/>
    <w:rsid w:val="001654DF"/>
    <w:rsid w:val="001A04C9"/>
    <w:rsid w:val="001A6A71"/>
    <w:rsid w:val="001E3693"/>
    <w:rsid w:val="001E6763"/>
    <w:rsid w:val="002241F9"/>
    <w:rsid w:val="00256AC3"/>
    <w:rsid w:val="00266F67"/>
    <w:rsid w:val="0029018E"/>
    <w:rsid w:val="002C7A41"/>
    <w:rsid w:val="002D119B"/>
    <w:rsid w:val="002E3CF2"/>
    <w:rsid w:val="002F161D"/>
    <w:rsid w:val="002F7568"/>
    <w:rsid w:val="0030083F"/>
    <w:rsid w:val="00313E47"/>
    <w:rsid w:val="003342DF"/>
    <w:rsid w:val="00335688"/>
    <w:rsid w:val="0034038C"/>
    <w:rsid w:val="00342BA4"/>
    <w:rsid w:val="00351E8C"/>
    <w:rsid w:val="003521A8"/>
    <w:rsid w:val="003555A6"/>
    <w:rsid w:val="0036189F"/>
    <w:rsid w:val="00366B9B"/>
    <w:rsid w:val="003848F3"/>
    <w:rsid w:val="00384F77"/>
    <w:rsid w:val="003A3282"/>
    <w:rsid w:val="003A4E97"/>
    <w:rsid w:val="003B5D04"/>
    <w:rsid w:val="003D5B17"/>
    <w:rsid w:val="003E27BE"/>
    <w:rsid w:val="003F4AB2"/>
    <w:rsid w:val="004454FF"/>
    <w:rsid w:val="00463C12"/>
    <w:rsid w:val="004747DD"/>
    <w:rsid w:val="00476875"/>
    <w:rsid w:val="00477285"/>
    <w:rsid w:val="0048354B"/>
    <w:rsid w:val="00492AAE"/>
    <w:rsid w:val="004E24E4"/>
    <w:rsid w:val="004E2C89"/>
    <w:rsid w:val="004E626D"/>
    <w:rsid w:val="004F48C2"/>
    <w:rsid w:val="004F7819"/>
    <w:rsid w:val="0050575A"/>
    <w:rsid w:val="00524DDF"/>
    <w:rsid w:val="00527BE3"/>
    <w:rsid w:val="005327A2"/>
    <w:rsid w:val="00545ED1"/>
    <w:rsid w:val="005552D1"/>
    <w:rsid w:val="00556571"/>
    <w:rsid w:val="00573342"/>
    <w:rsid w:val="00573F67"/>
    <w:rsid w:val="00597E7A"/>
    <w:rsid w:val="005C3E05"/>
    <w:rsid w:val="005D3D45"/>
    <w:rsid w:val="005E12C0"/>
    <w:rsid w:val="005E358B"/>
    <w:rsid w:val="005F0045"/>
    <w:rsid w:val="005F6BC7"/>
    <w:rsid w:val="00607A69"/>
    <w:rsid w:val="00613975"/>
    <w:rsid w:val="00662450"/>
    <w:rsid w:val="00667E07"/>
    <w:rsid w:val="00671B64"/>
    <w:rsid w:val="0068134E"/>
    <w:rsid w:val="00694E15"/>
    <w:rsid w:val="00695CC2"/>
    <w:rsid w:val="006A54A0"/>
    <w:rsid w:val="006C6335"/>
    <w:rsid w:val="006E3DDB"/>
    <w:rsid w:val="006F08EF"/>
    <w:rsid w:val="007241A6"/>
    <w:rsid w:val="00731649"/>
    <w:rsid w:val="00761E22"/>
    <w:rsid w:val="0076202C"/>
    <w:rsid w:val="00762EDD"/>
    <w:rsid w:val="00765E74"/>
    <w:rsid w:val="0077353C"/>
    <w:rsid w:val="007B58FC"/>
    <w:rsid w:val="0080227D"/>
    <w:rsid w:val="008143CE"/>
    <w:rsid w:val="00847F16"/>
    <w:rsid w:val="00855BF2"/>
    <w:rsid w:val="008868B7"/>
    <w:rsid w:val="008A4791"/>
    <w:rsid w:val="008D279C"/>
    <w:rsid w:val="008D61FE"/>
    <w:rsid w:val="008E0C8C"/>
    <w:rsid w:val="008F3E95"/>
    <w:rsid w:val="00914338"/>
    <w:rsid w:val="009228A6"/>
    <w:rsid w:val="0092416F"/>
    <w:rsid w:val="00924634"/>
    <w:rsid w:val="00927028"/>
    <w:rsid w:val="00940702"/>
    <w:rsid w:val="00947D0C"/>
    <w:rsid w:val="00964D76"/>
    <w:rsid w:val="009745F5"/>
    <w:rsid w:val="00975A79"/>
    <w:rsid w:val="00977094"/>
    <w:rsid w:val="009A0A8B"/>
    <w:rsid w:val="009B273A"/>
    <w:rsid w:val="009B44A1"/>
    <w:rsid w:val="009C17E0"/>
    <w:rsid w:val="009C303F"/>
    <w:rsid w:val="009D44DB"/>
    <w:rsid w:val="00A105DF"/>
    <w:rsid w:val="00A17525"/>
    <w:rsid w:val="00A25046"/>
    <w:rsid w:val="00A27262"/>
    <w:rsid w:val="00A30257"/>
    <w:rsid w:val="00A40F7B"/>
    <w:rsid w:val="00A44857"/>
    <w:rsid w:val="00A6648E"/>
    <w:rsid w:val="00A67DEB"/>
    <w:rsid w:val="00AC5B4C"/>
    <w:rsid w:val="00AC65C3"/>
    <w:rsid w:val="00AD5C54"/>
    <w:rsid w:val="00AE396F"/>
    <w:rsid w:val="00AF580F"/>
    <w:rsid w:val="00B04B38"/>
    <w:rsid w:val="00B06D72"/>
    <w:rsid w:val="00B152AA"/>
    <w:rsid w:val="00B1768D"/>
    <w:rsid w:val="00B247F6"/>
    <w:rsid w:val="00B25BD3"/>
    <w:rsid w:val="00B27716"/>
    <w:rsid w:val="00B31C32"/>
    <w:rsid w:val="00B31F80"/>
    <w:rsid w:val="00B46F28"/>
    <w:rsid w:val="00B50EA8"/>
    <w:rsid w:val="00B917EE"/>
    <w:rsid w:val="00BA6DEA"/>
    <w:rsid w:val="00BB41ED"/>
    <w:rsid w:val="00BB6732"/>
    <w:rsid w:val="00BD5A14"/>
    <w:rsid w:val="00C23ADA"/>
    <w:rsid w:val="00C26CDC"/>
    <w:rsid w:val="00C401B0"/>
    <w:rsid w:val="00C40BAD"/>
    <w:rsid w:val="00C425D4"/>
    <w:rsid w:val="00C42877"/>
    <w:rsid w:val="00C66352"/>
    <w:rsid w:val="00CA49CF"/>
    <w:rsid w:val="00CB1E2F"/>
    <w:rsid w:val="00CE2EDD"/>
    <w:rsid w:val="00CF46FF"/>
    <w:rsid w:val="00D14D41"/>
    <w:rsid w:val="00D33148"/>
    <w:rsid w:val="00D34E84"/>
    <w:rsid w:val="00D4504F"/>
    <w:rsid w:val="00D74411"/>
    <w:rsid w:val="00D772DF"/>
    <w:rsid w:val="00D83C5C"/>
    <w:rsid w:val="00D847F6"/>
    <w:rsid w:val="00DA1F1E"/>
    <w:rsid w:val="00DA491D"/>
    <w:rsid w:val="00DB2E37"/>
    <w:rsid w:val="00DB43A4"/>
    <w:rsid w:val="00DD3912"/>
    <w:rsid w:val="00DE250C"/>
    <w:rsid w:val="00DE4DBF"/>
    <w:rsid w:val="00E203C0"/>
    <w:rsid w:val="00E25B0E"/>
    <w:rsid w:val="00E41432"/>
    <w:rsid w:val="00E71421"/>
    <w:rsid w:val="00E73DD4"/>
    <w:rsid w:val="00E828FF"/>
    <w:rsid w:val="00EA6E42"/>
    <w:rsid w:val="00EC5CF6"/>
    <w:rsid w:val="00ED6987"/>
    <w:rsid w:val="00EF1145"/>
    <w:rsid w:val="00EF1F78"/>
    <w:rsid w:val="00F2252D"/>
    <w:rsid w:val="00F504E3"/>
    <w:rsid w:val="00F61709"/>
    <w:rsid w:val="00F64DB6"/>
    <w:rsid w:val="00F676C4"/>
    <w:rsid w:val="00FA4AB5"/>
    <w:rsid w:val="00FB79D7"/>
    <w:rsid w:val="00FC18D8"/>
    <w:rsid w:val="00FE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A0D4"/>
  <w15:docId w15:val="{274CA206-9474-4F83-BF47-D33B6EB5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qFormat/>
    <w:rsid w:val="007909CE"/>
    <w:pPr>
      <w:spacing w:after="240"/>
      <w:jc w:val="both"/>
    </w:pPr>
    <w:rPr>
      <w:rFonts w:ascii="Times New Roman" w:eastAsia="Times New Roman" w:hAnsi="Times New Roman" w:cs="Times New Roman"/>
      <w:lang w:val="en-GB"/>
    </w:rPr>
  </w:style>
  <w:style w:type="character" w:customStyle="1" w:styleId="ZkladntextChar">
    <w:name w:val="Základní text Char"/>
    <w:basedOn w:val="Standardnpsmoodstavce"/>
    <w:link w:val="Zkladntext"/>
    <w:uiPriority w:val="99"/>
    <w:rsid w:val="007909CE"/>
    <w:rPr>
      <w:rFonts w:ascii="Times New Roman" w:eastAsia="Times New Roman" w:hAnsi="Times New Roman" w:cs="Times New Roman"/>
      <w:lang w:val="en-GB"/>
    </w:rPr>
  </w:style>
  <w:style w:type="paragraph" w:styleId="Zhlav">
    <w:name w:val="header"/>
    <w:basedOn w:val="Normln"/>
    <w:link w:val="ZhlavChar"/>
    <w:uiPriority w:val="99"/>
    <w:unhideWhenUsed/>
    <w:rsid w:val="000B1552"/>
    <w:pPr>
      <w:tabs>
        <w:tab w:val="center" w:pos="4513"/>
        <w:tab w:val="right" w:pos="9026"/>
      </w:tabs>
    </w:pPr>
  </w:style>
  <w:style w:type="character" w:customStyle="1" w:styleId="ZhlavChar">
    <w:name w:val="Záhlaví Char"/>
    <w:basedOn w:val="Standardnpsmoodstavce"/>
    <w:link w:val="Zhlav"/>
    <w:uiPriority w:val="99"/>
    <w:rsid w:val="000B1552"/>
  </w:style>
  <w:style w:type="paragraph" w:styleId="Zpat">
    <w:name w:val="footer"/>
    <w:basedOn w:val="Normln"/>
    <w:link w:val="ZpatChar"/>
    <w:unhideWhenUsed/>
    <w:rsid w:val="000B1552"/>
    <w:pPr>
      <w:tabs>
        <w:tab w:val="center" w:pos="4513"/>
        <w:tab w:val="right" w:pos="9026"/>
      </w:tabs>
    </w:pPr>
  </w:style>
  <w:style w:type="character" w:customStyle="1" w:styleId="ZpatChar">
    <w:name w:val="Zápatí Char"/>
    <w:basedOn w:val="Standardnpsmoodstavce"/>
    <w:link w:val="Zpat"/>
    <w:rsid w:val="000B1552"/>
  </w:style>
  <w:style w:type="character" w:styleId="Odkaznakoment">
    <w:name w:val="annotation reference"/>
    <w:basedOn w:val="Standardnpsmoodstavce"/>
    <w:uiPriority w:val="99"/>
    <w:semiHidden/>
    <w:unhideWhenUsed/>
    <w:rsid w:val="00B7137E"/>
    <w:rPr>
      <w:sz w:val="16"/>
      <w:szCs w:val="16"/>
    </w:rPr>
  </w:style>
  <w:style w:type="paragraph" w:styleId="Textkomente">
    <w:name w:val="annotation text"/>
    <w:basedOn w:val="Normln"/>
    <w:link w:val="TextkomenteChar"/>
    <w:uiPriority w:val="99"/>
    <w:unhideWhenUsed/>
    <w:rsid w:val="00B7137E"/>
    <w:rPr>
      <w:sz w:val="20"/>
      <w:szCs w:val="20"/>
    </w:rPr>
  </w:style>
  <w:style w:type="character" w:customStyle="1" w:styleId="TextkomenteChar">
    <w:name w:val="Text komentáře Char"/>
    <w:basedOn w:val="Standardnpsmoodstavce"/>
    <w:link w:val="Textkomente"/>
    <w:uiPriority w:val="99"/>
    <w:rsid w:val="00B7137E"/>
    <w:rPr>
      <w:sz w:val="20"/>
      <w:szCs w:val="20"/>
    </w:rPr>
  </w:style>
  <w:style w:type="paragraph" w:styleId="Pedmtkomente">
    <w:name w:val="annotation subject"/>
    <w:basedOn w:val="Textkomente"/>
    <w:next w:val="Textkomente"/>
    <w:link w:val="PedmtkomenteChar"/>
    <w:uiPriority w:val="99"/>
    <w:semiHidden/>
    <w:unhideWhenUsed/>
    <w:rsid w:val="00B7137E"/>
    <w:rPr>
      <w:b/>
      <w:bCs/>
    </w:rPr>
  </w:style>
  <w:style w:type="character" w:customStyle="1" w:styleId="PedmtkomenteChar">
    <w:name w:val="Předmět komentáře Char"/>
    <w:basedOn w:val="TextkomenteChar"/>
    <w:link w:val="Pedmtkomente"/>
    <w:uiPriority w:val="99"/>
    <w:semiHidden/>
    <w:rsid w:val="00B7137E"/>
    <w:rPr>
      <w:b/>
      <w:bCs/>
      <w:sz w:val="20"/>
      <w:szCs w:val="20"/>
    </w:rPr>
  </w:style>
  <w:style w:type="paragraph" w:styleId="Textbubliny">
    <w:name w:val="Balloon Text"/>
    <w:basedOn w:val="Normln"/>
    <w:link w:val="TextbublinyChar"/>
    <w:uiPriority w:val="99"/>
    <w:semiHidden/>
    <w:unhideWhenUsed/>
    <w:rsid w:val="00B7137E"/>
    <w:rPr>
      <w:rFonts w:ascii="Tahoma" w:hAnsi="Tahoma" w:cs="Tahoma"/>
      <w:sz w:val="16"/>
      <w:szCs w:val="16"/>
    </w:rPr>
  </w:style>
  <w:style w:type="character" w:customStyle="1" w:styleId="TextbublinyChar">
    <w:name w:val="Text bubliny Char"/>
    <w:basedOn w:val="Standardnpsmoodstavce"/>
    <w:link w:val="Textbubliny"/>
    <w:uiPriority w:val="99"/>
    <w:semiHidden/>
    <w:rsid w:val="00B7137E"/>
    <w:rPr>
      <w:rFonts w:ascii="Tahoma" w:hAnsi="Tahoma" w:cs="Tahoma"/>
      <w:sz w:val="16"/>
      <w:szCs w:val="16"/>
    </w:rPr>
  </w:style>
  <w:style w:type="paragraph" w:styleId="Revize">
    <w:name w:val="Revision"/>
    <w:hidden/>
    <w:uiPriority w:val="99"/>
    <w:semiHidden/>
    <w:rsid w:val="00A3301B"/>
  </w:style>
  <w:style w:type="table" w:styleId="Mkatabulky">
    <w:name w:val="Table Grid"/>
    <w:basedOn w:val="Normlntabulka"/>
    <w:uiPriority w:val="39"/>
    <w:rsid w:val="0075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Level1">
    <w:name w:val="FFW Level 1"/>
    <w:basedOn w:val="Normln"/>
    <w:uiPriority w:val="8"/>
    <w:qFormat/>
    <w:rsid w:val="00887731"/>
    <w:pPr>
      <w:numPr>
        <w:numId w:val="6"/>
      </w:numPr>
      <w:spacing w:before="240" w:line="260" w:lineRule="atLeast"/>
      <w:jc w:val="both"/>
    </w:pPr>
    <w:rPr>
      <w:rFonts w:ascii="Arial" w:hAnsi="Arial"/>
      <w:sz w:val="20"/>
      <w:szCs w:val="22"/>
      <w:lang w:val="en-GB"/>
    </w:rPr>
  </w:style>
  <w:style w:type="paragraph" w:customStyle="1" w:styleId="FFWLevel2">
    <w:name w:val="FFW Level 2"/>
    <w:basedOn w:val="Normln"/>
    <w:uiPriority w:val="8"/>
    <w:qFormat/>
    <w:rsid w:val="00887731"/>
    <w:pPr>
      <w:numPr>
        <w:ilvl w:val="1"/>
        <w:numId w:val="6"/>
      </w:numPr>
      <w:spacing w:before="240" w:line="260" w:lineRule="atLeast"/>
      <w:jc w:val="both"/>
    </w:pPr>
    <w:rPr>
      <w:rFonts w:ascii="Arial" w:hAnsi="Arial"/>
      <w:sz w:val="20"/>
      <w:szCs w:val="22"/>
      <w:lang w:val="en-GB"/>
    </w:rPr>
  </w:style>
  <w:style w:type="paragraph" w:customStyle="1" w:styleId="FFWLevel3">
    <w:name w:val="FFW Level 3"/>
    <w:basedOn w:val="Normln"/>
    <w:uiPriority w:val="8"/>
    <w:qFormat/>
    <w:rsid w:val="00887731"/>
    <w:pPr>
      <w:numPr>
        <w:ilvl w:val="2"/>
        <w:numId w:val="6"/>
      </w:numPr>
      <w:spacing w:before="240" w:line="260" w:lineRule="atLeast"/>
      <w:jc w:val="both"/>
    </w:pPr>
    <w:rPr>
      <w:rFonts w:ascii="Arial" w:hAnsi="Arial"/>
      <w:sz w:val="20"/>
      <w:szCs w:val="22"/>
      <w:lang w:val="en-GB"/>
    </w:rPr>
  </w:style>
  <w:style w:type="paragraph" w:customStyle="1" w:styleId="FFWLevel4">
    <w:name w:val="FFW Level 4"/>
    <w:basedOn w:val="Normln"/>
    <w:uiPriority w:val="8"/>
    <w:qFormat/>
    <w:rsid w:val="00887731"/>
    <w:pPr>
      <w:numPr>
        <w:ilvl w:val="3"/>
        <w:numId w:val="6"/>
      </w:numPr>
      <w:spacing w:before="240" w:line="260" w:lineRule="atLeast"/>
      <w:jc w:val="both"/>
    </w:pPr>
    <w:rPr>
      <w:rFonts w:ascii="Arial" w:hAnsi="Arial"/>
      <w:sz w:val="20"/>
      <w:szCs w:val="22"/>
      <w:lang w:val="en-GB"/>
    </w:rPr>
  </w:style>
  <w:style w:type="paragraph" w:customStyle="1" w:styleId="FFWLevel5">
    <w:name w:val="FFW Level 5"/>
    <w:basedOn w:val="Normln"/>
    <w:uiPriority w:val="8"/>
    <w:qFormat/>
    <w:rsid w:val="00887731"/>
    <w:pPr>
      <w:numPr>
        <w:ilvl w:val="4"/>
        <w:numId w:val="6"/>
      </w:numPr>
      <w:spacing w:before="240" w:line="260" w:lineRule="atLeast"/>
      <w:jc w:val="both"/>
    </w:pPr>
    <w:rPr>
      <w:rFonts w:ascii="Arial" w:hAnsi="Arial"/>
      <w:sz w:val="20"/>
      <w:szCs w:val="22"/>
      <w:lang w:val="en-GB"/>
    </w:rPr>
  </w:style>
  <w:style w:type="paragraph" w:customStyle="1" w:styleId="FFWLevel6">
    <w:name w:val="FFW Level 6"/>
    <w:basedOn w:val="Normln"/>
    <w:uiPriority w:val="8"/>
    <w:qFormat/>
    <w:rsid w:val="00887731"/>
    <w:pPr>
      <w:numPr>
        <w:ilvl w:val="5"/>
        <w:numId w:val="6"/>
      </w:numPr>
      <w:spacing w:before="240" w:line="260" w:lineRule="atLeast"/>
      <w:jc w:val="both"/>
    </w:pPr>
    <w:rPr>
      <w:rFonts w:ascii="Arial" w:hAnsi="Arial"/>
      <w:sz w:val="20"/>
      <w:szCs w:val="22"/>
      <w:lang w:val="en-GB"/>
    </w:rPr>
  </w:style>
  <w:style w:type="numbering" w:customStyle="1" w:styleId="NumbListLegal">
    <w:name w:val="NumbList Legal"/>
    <w:uiPriority w:val="99"/>
    <w:rsid w:val="00887731"/>
    <w:pPr>
      <w:numPr>
        <w:numId w:val="5"/>
      </w:numPr>
    </w:pPr>
  </w:style>
  <w:style w:type="character" w:styleId="Hypertextovodkaz">
    <w:name w:val="Hyperlink"/>
    <w:basedOn w:val="Standardnpsmoodstavce"/>
    <w:uiPriority w:val="99"/>
    <w:unhideWhenUsed/>
    <w:rsid w:val="00420ED5"/>
    <w:rPr>
      <w:color w:val="0563C1" w:themeColor="hyperlink"/>
      <w:u w:val="single"/>
    </w:rPr>
  </w:style>
  <w:style w:type="character" w:customStyle="1" w:styleId="UnresolvedMention1">
    <w:name w:val="Unresolved Mention1"/>
    <w:basedOn w:val="Standardnpsmoodstavce"/>
    <w:uiPriority w:val="99"/>
    <w:semiHidden/>
    <w:unhideWhenUsed/>
    <w:rsid w:val="00420ED5"/>
    <w:rPr>
      <w:color w:val="808080"/>
      <w:shd w:val="clear" w:color="auto" w:fill="E6E6E6"/>
    </w:rPr>
  </w:style>
  <w:style w:type="paragraph" w:styleId="Textpoznpodarou">
    <w:name w:val="footnote text"/>
    <w:basedOn w:val="Normln"/>
    <w:link w:val="TextpoznpodarouChar"/>
    <w:uiPriority w:val="99"/>
    <w:semiHidden/>
    <w:unhideWhenUsed/>
    <w:rsid w:val="0017379F"/>
    <w:rPr>
      <w:sz w:val="20"/>
      <w:szCs w:val="20"/>
    </w:rPr>
  </w:style>
  <w:style w:type="character" w:customStyle="1" w:styleId="TextpoznpodarouChar">
    <w:name w:val="Text pozn. pod čarou Char"/>
    <w:basedOn w:val="Standardnpsmoodstavce"/>
    <w:link w:val="Textpoznpodarou"/>
    <w:uiPriority w:val="99"/>
    <w:semiHidden/>
    <w:rsid w:val="0017379F"/>
    <w:rPr>
      <w:sz w:val="20"/>
      <w:szCs w:val="20"/>
    </w:rPr>
  </w:style>
  <w:style w:type="character" w:styleId="Znakapoznpodarou">
    <w:name w:val="footnote reference"/>
    <w:basedOn w:val="Standardnpsmoodstavce"/>
    <w:uiPriority w:val="99"/>
    <w:semiHidden/>
    <w:unhideWhenUsed/>
    <w:rsid w:val="0017379F"/>
    <w:rPr>
      <w:vertAlign w:val="superscript"/>
    </w:rPr>
  </w:style>
  <w:style w:type="paragraph" w:styleId="Odstavecseseznamem">
    <w:name w:val="List Paragraph"/>
    <w:basedOn w:val="Normln"/>
    <w:uiPriority w:val="34"/>
    <w:qFormat/>
    <w:rsid w:val="00701E61"/>
    <w:pPr>
      <w:ind w:left="720"/>
      <w:contextualSpacing/>
    </w:pPr>
  </w:style>
  <w:style w:type="character" w:customStyle="1" w:styleId="shorttext">
    <w:name w:val="short_text"/>
    <w:basedOn w:val="Standardnpsmoodstavce"/>
    <w:rsid w:val="002C3C6A"/>
  </w:style>
  <w:style w:type="paragraph" w:customStyle="1" w:styleId="Normal1">
    <w:name w:val="Normal1"/>
    <w:basedOn w:val="Normln"/>
    <w:rsid w:val="002A5572"/>
    <w:pPr>
      <w:spacing w:before="100" w:beforeAutospacing="1" w:after="100" w:afterAutospacing="1"/>
    </w:pPr>
    <w:rPr>
      <w:rFonts w:ascii="Times New Roman" w:eastAsia="Times New Roman" w:hAnsi="Times New Roman" w:cs="Times New Roman"/>
    </w:rPr>
  </w:style>
  <w:style w:type="paragraph" w:customStyle="1" w:styleId="Normal2">
    <w:name w:val="Normal2"/>
    <w:basedOn w:val="Normln"/>
    <w:rsid w:val="005D0ACE"/>
    <w:pPr>
      <w:spacing w:before="100" w:beforeAutospacing="1" w:after="100" w:afterAutospacing="1"/>
    </w:pPr>
    <w:rPr>
      <w:rFonts w:ascii="Times New Roman" w:eastAsia="Times New Roman" w:hAnsi="Times New Roman" w:cs="Times New Roman"/>
    </w:rPr>
  </w:style>
  <w:style w:type="character" w:styleId="Nevyeenzmnka">
    <w:name w:val="Unresolved Mention"/>
    <w:basedOn w:val="Standardnpsmoodstavce"/>
    <w:uiPriority w:val="99"/>
    <w:semiHidden/>
    <w:unhideWhenUsed/>
    <w:rsid w:val="002C7A41"/>
    <w:rPr>
      <w:color w:val="605E5C"/>
      <w:shd w:val="clear" w:color="auto" w:fill="E1DFDD"/>
    </w:rPr>
  </w:style>
  <w:style w:type="character" w:styleId="Sledovanodkaz">
    <w:name w:val="FollowedHyperlink"/>
    <w:basedOn w:val="Standardnpsmoodstavce"/>
    <w:uiPriority w:val="99"/>
    <w:semiHidden/>
    <w:unhideWhenUsed/>
    <w:rsid w:val="003F4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commission.europa.eu/law/law-topic/data-protection/international-dimension-data-protection/adequacy-decisions_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ou.gov.cz/profesional/predavani-osobnich-udaju-do-tretich-zemi-1/predavani-zalozene-na-vhodnych-zarukach-garantovanych-spravcemvyvozcem-udaju/standardni-smluvni-dolozk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CA50EC6F56B64A8EE30870B11C46BE" ma:contentTypeVersion="2" ma:contentTypeDescription="Create a new document." ma:contentTypeScope="" ma:versionID="4d3ddf9fdfedd8256e7cb6ea8c1290b2">
  <xsd:schema xmlns:xsd="http://www.w3.org/2001/XMLSchema" xmlns:xs="http://www.w3.org/2001/XMLSchema" xmlns:p="http://schemas.microsoft.com/office/2006/metadata/properties" xmlns:ns2="b132ea00-cc7e-4e1a-a68c-9d1eb4c8cad0" targetNamespace="http://schemas.microsoft.com/office/2006/metadata/properties" ma:root="true" ma:fieldsID="245c33e44e593de0aa8333c1739a9bc2" ns2:_="">
    <xsd:import namespace="b132ea00-cc7e-4e1a-a68c-9d1eb4c8ca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ea00-cc7e-4e1a-a68c-9d1eb4c8ca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B9DA-4F2B-4517-A59A-DE11D4259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B1AD3-62D1-4AE0-A615-A6B767B0E8E3}">
  <ds:schemaRefs>
    <ds:schemaRef ds:uri="http://schemas.microsoft.com/sharepoint/v3/contenttype/forms"/>
  </ds:schemaRefs>
</ds:datastoreItem>
</file>

<file path=customXml/itemProps3.xml><?xml version="1.0" encoding="utf-8"?>
<ds:datastoreItem xmlns:ds="http://schemas.openxmlformats.org/officeDocument/2006/customXml" ds:itemID="{95EBC888-A0C1-4541-80E5-7534A09C7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ea00-cc7e-4e1a-a68c-9d1eb4c8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56890-C26D-438D-8664-41562DAD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2745</Words>
  <Characters>16201</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Pavlina Samwellova</dc:creator>
  <cp:lastModifiedBy>Pavlína Samwellová</cp:lastModifiedBy>
  <cp:revision>6</cp:revision>
  <cp:lastPrinted>2019-08-13T07:33:00Z</cp:lastPrinted>
  <dcterms:created xsi:type="dcterms:W3CDTF">2025-08-27T09:17:00Z</dcterms:created>
  <dcterms:modified xsi:type="dcterms:W3CDTF">2025-08-27T09:19:00Z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5e2aa68e,65a0bdf5,42b1727c,4967c610,3a310233,7d3a2068</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21b2650c-58b3-48d9-bc72-f170ff33b3ed_Enabled">
    <vt:lpwstr>true</vt:lpwstr>
  </property>
  <property fmtid="{D5CDD505-2E9C-101B-9397-08002B2CF9AE}" pid="6" name="MSIP_Label_21b2650c-58b3-48d9-bc72-f170ff33b3ed_SetDate">
    <vt:lpwstr>2024-04-23T13:40:53Z</vt:lpwstr>
  </property>
  <property fmtid="{D5CDD505-2E9C-101B-9397-08002B2CF9AE}" pid="7" name="MSIP_Label_21b2650c-58b3-48d9-bc72-f170ff33b3ed_Method">
    <vt:lpwstr>Standard</vt:lpwstr>
  </property>
  <property fmtid="{D5CDD505-2E9C-101B-9397-08002B2CF9AE}" pid="8" name="MSIP_Label_21b2650c-58b3-48d9-bc72-f170ff33b3ed_Name">
    <vt:lpwstr>Confidential.</vt:lpwstr>
  </property>
  <property fmtid="{D5CDD505-2E9C-101B-9397-08002B2CF9AE}" pid="9" name="MSIP_Label_21b2650c-58b3-48d9-bc72-f170ff33b3ed_SiteId">
    <vt:lpwstr>61cea4b1-8a5a-402a-a97b-23d6b1de63fc</vt:lpwstr>
  </property>
  <property fmtid="{D5CDD505-2E9C-101B-9397-08002B2CF9AE}" pid="10" name="MSIP_Label_21b2650c-58b3-48d9-bc72-f170ff33b3ed_ActionId">
    <vt:lpwstr>b8c9d583-d31b-4ea2-8537-f9f92be16eda</vt:lpwstr>
  </property>
  <property fmtid="{D5CDD505-2E9C-101B-9397-08002B2CF9AE}" pid="11" name="MSIP_Label_21b2650c-58b3-48d9-bc72-f170ff33b3ed_ContentBits">
    <vt:lpwstr>2</vt:lpwstr>
  </property>
</Properties>
</file>